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889" w:type="dxa"/>
        <w:tblLook w:val="0000"/>
      </w:tblPr>
      <w:tblGrid>
        <w:gridCol w:w="9889"/>
      </w:tblGrid>
      <w:tr w:rsidR="00AC7C2C" w:rsidTr="004C4C80">
        <w:tc>
          <w:tcPr>
            <w:tcW w:w="9889" w:type="dxa"/>
          </w:tcPr>
          <w:p w:rsidR="006E2CDE" w:rsidRDefault="006E2CDE" w:rsidP="006E2CDE">
            <w:pPr>
              <w:widowControl w:val="0"/>
              <w:spacing w:line="216" w:lineRule="auto"/>
              <w:ind w:left="6096"/>
              <w:rPr>
                <w:b/>
                <w:bCs/>
                <w:sz w:val="24"/>
                <w:szCs w:val="24"/>
              </w:rPr>
            </w:pPr>
            <w:r>
              <w:rPr>
                <w:b/>
                <w:bCs/>
                <w:sz w:val="24"/>
                <w:szCs w:val="24"/>
              </w:rPr>
              <w:t>ЗАТВЕРДЖЕНО</w:t>
            </w:r>
          </w:p>
          <w:p w:rsidR="00AC7C2C" w:rsidRPr="00AC7C2C" w:rsidRDefault="00AD554A" w:rsidP="006E2CDE">
            <w:pPr>
              <w:widowControl w:val="0"/>
              <w:spacing w:line="216" w:lineRule="auto"/>
              <w:ind w:left="6096"/>
              <w:rPr>
                <w:b/>
                <w:bCs/>
                <w:sz w:val="24"/>
                <w:szCs w:val="24"/>
              </w:rPr>
            </w:pPr>
            <w:r>
              <w:rPr>
                <w:b/>
                <w:bCs/>
                <w:sz w:val="24"/>
                <w:szCs w:val="24"/>
              </w:rPr>
              <w:t xml:space="preserve">Наказ </w:t>
            </w:r>
            <w:r w:rsidR="00505F8B">
              <w:rPr>
                <w:b/>
                <w:bCs/>
                <w:sz w:val="24"/>
                <w:szCs w:val="24"/>
              </w:rPr>
              <w:t>ЗМУ ДМС</w:t>
            </w:r>
            <w:r w:rsidR="006E2CDE">
              <w:rPr>
                <w:b/>
                <w:bCs/>
                <w:sz w:val="24"/>
                <w:szCs w:val="24"/>
              </w:rPr>
              <w:br/>
              <w:t>_</w:t>
            </w:r>
            <w:r w:rsidR="00ED7133">
              <w:rPr>
                <w:b/>
                <w:bCs/>
                <w:sz w:val="24"/>
                <w:szCs w:val="24"/>
              </w:rPr>
              <w:t xml:space="preserve">__.________ </w:t>
            </w:r>
            <w:r w:rsidR="00AC7C2C" w:rsidRPr="00AC7C2C">
              <w:rPr>
                <w:b/>
                <w:bCs/>
                <w:sz w:val="24"/>
                <w:szCs w:val="24"/>
              </w:rPr>
              <w:t>202</w:t>
            </w:r>
            <w:r w:rsidR="00AC6B08">
              <w:rPr>
                <w:b/>
                <w:bCs/>
                <w:sz w:val="24"/>
                <w:szCs w:val="24"/>
              </w:rPr>
              <w:t>5</w:t>
            </w:r>
            <w:r w:rsidR="00AC7C2C" w:rsidRPr="00AC7C2C">
              <w:rPr>
                <w:b/>
                <w:bCs/>
                <w:sz w:val="24"/>
                <w:szCs w:val="24"/>
              </w:rPr>
              <w:t xml:space="preserve"> №___</w:t>
            </w:r>
          </w:p>
          <w:p w:rsidR="00AC7C2C" w:rsidRDefault="00AC7C2C" w:rsidP="004C4C80">
            <w:pPr>
              <w:widowControl w:val="0"/>
              <w:spacing w:line="216" w:lineRule="auto"/>
              <w:ind w:left="5670"/>
              <w:jc w:val="both"/>
              <w:rPr>
                <w:bCs/>
                <w:szCs w:val="28"/>
                <w:lang w:eastAsia="ru-RU"/>
              </w:rPr>
            </w:pPr>
          </w:p>
        </w:tc>
      </w:tr>
      <w:tr w:rsidR="00AC7C2C" w:rsidTr="004C4C80">
        <w:trPr>
          <w:trHeight w:val="357"/>
        </w:trPr>
        <w:tc>
          <w:tcPr>
            <w:tcW w:w="9889" w:type="dxa"/>
          </w:tcPr>
          <w:p w:rsidR="00AC7C2C" w:rsidRDefault="00AC7C2C" w:rsidP="004C4C80">
            <w:pPr>
              <w:widowControl w:val="0"/>
              <w:spacing w:line="216" w:lineRule="auto"/>
              <w:ind w:left="5670"/>
              <w:rPr>
                <w:bCs/>
                <w:szCs w:val="28"/>
                <w:lang w:eastAsia="ru-RU"/>
              </w:rPr>
            </w:pPr>
          </w:p>
        </w:tc>
      </w:tr>
    </w:tbl>
    <w:p w:rsidR="00AC7C2C" w:rsidRDefault="00AC7C2C" w:rsidP="00AC7C2C">
      <w:pPr>
        <w:widowControl w:val="0"/>
        <w:ind w:left="2096" w:right="1800"/>
        <w:jc w:val="center"/>
        <w:rPr>
          <w:rFonts w:ascii="Verdana" w:eastAsia="Times New Roman" w:hAnsi="Verdana" w:cs="Verdana"/>
          <w:b/>
          <w:bCs/>
          <w:spacing w:val="2"/>
          <w:sz w:val="16"/>
          <w:szCs w:val="16"/>
          <w:lang w:val="ru-RU" w:eastAsia="ru-RU"/>
        </w:rPr>
      </w:pPr>
    </w:p>
    <w:p w:rsidR="00AC7C2C" w:rsidRDefault="00AC7C2C" w:rsidP="00AC7C2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505F8B">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505F8B">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AC7C2C" w:rsidRDefault="00AC7C2C" w:rsidP="00AC7C2C">
      <w:pPr>
        <w:jc w:val="center"/>
        <w:rPr>
          <w:rFonts w:ascii="Verdana" w:eastAsia="Times New Roman" w:hAnsi="Verdana" w:cs="Times New Roman"/>
          <w:b/>
          <w:sz w:val="16"/>
          <w:szCs w:val="16"/>
          <w:lang w:eastAsia="ru-RU"/>
        </w:rPr>
      </w:pPr>
    </w:p>
    <w:p w:rsidR="00AC7C2C" w:rsidRPr="00C603C9" w:rsidRDefault="00AC7C2C" w:rsidP="00AC7C2C">
      <w:pPr>
        <w:jc w:val="center"/>
        <w:rPr>
          <w:rFonts w:eastAsia="Times New Roman" w:cs="Times New Roman"/>
          <w:b/>
          <w:caps/>
          <w:sz w:val="24"/>
          <w:szCs w:val="24"/>
          <w:u w:val="single"/>
          <w:lang w:eastAsia="uk-UA"/>
        </w:rPr>
      </w:pPr>
      <w:r w:rsidRPr="00C603C9">
        <w:rPr>
          <w:rFonts w:eastAsia="Times New Roman" w:cs="Times New Roman"/>
          <w:b/>
          <w:caps/>
          <w:sz w:val="24"/>
          <w:szCs w:val="24"/>
          <w:u w:val="single"/>
          <w:lang w:eastAsia="uk-UA"/>
        </w:rPr>
        <w:t xml:space="preserve">Оформлення та видача посвідки на тимчасове проживання </w:t>
      </w:r>
      <w:r w:rsidR="009D36FF" w:rsidRPr="00C603C9">
        <w:rPr>
          <w:rFonts w:eastAsia="Times New Roman" w:cs="Times New Roman"/>
          <w:b/>
          <w:caps/>
          <w:sz w:val="24"/>
          <w:szCs w:val="24"/>
          <w:u w:val="single"/>
          <w:lang w:eastAsia="uk-UA"/>
        </w:rPr>
        <w:t xml:space="preserve">(КАРТКА </w:t>
      </w:r>
      <w:r w:rsidR="006E2CDE" w:rsidRPr="00C603C9">
        <w:rPr>
          <w:rFonts w:eastAsia="Times New Roman" w:cs="Times New Roman"/>
          <w:b/>
          <w:caps/>
          <w:sz w:val="24"/>
          <w:szCs w:val="24"/>
          <w:u w:val="single"/>
          <w:lang w:eastAsia="uk-UA"/>
        </w:rPr>
        <w:t>№ 12</w:t>
      </w:r>
      <w:r w:rsidR="009D36FF" w:rsidRPr="00C603C9">
        <w:rPr>
          <w:rFonts w:eastAsia="Times New Roman" w:cs="Times New Roman"/>
          <w:b/>
          <w:caps/>
          <w:sz w:val="24"/>
          <w:szCs w:val="24"/>
          <w:u w:val="single"/>
          <w:lang w:eastAsia="uk-UA"/>
        </w:rPr>
        <w:t>)</w:t>
      </w:r>
    </w:p>
    <w:p w:rsidR="00AC7C2C" w:rsidRDefault="00AC7C2C" w:rsidP="00AC7C2C">
      <w:pPr>
        <w:ind w:left="1287"/>
        <w:rPr>
          <w:rFonts w:eastAsia="Times New Roman" w:cs="Times New Roman"/>
          <w:sz w:val="16"/>
          <w:szCs w:val="16"/>
          <w:lang w:eastAsia="ru-RU"/>
        </w:rPr>
      </w:pPr>
      <w:r>
        <w:rPr>
          <w:rFonts w:ascii="Verdana" w:eastAsia="Times New Roman" w:hAnsi="Verdana" w:cs="Times New Roman"/>
          <w:sz w:val="16"/>
          <w:szCs w:val="16"/>
          <w:lang w:eastAsia="ru-RU"/>
        </w:rPr>
        <w:t xml:space="preserve">                                          </w:t>
      </w:r>
      <w:r>
        <w:rPr>
          <w:rFonts w:eastAsia="Times New Roman" w:cs="Times New Roman"/>
          <w:sz w:val="16"/>
          <w:szCs w:val="16"/>
          <w:lang w:eastAsia="ru-RU"/>
        </w:rPr>
        <w:t>(назва адміністративної послуги)</w:t>
      </w:r>
    </w:p>
    <w:p w:rsidR="007F6DD9" w:rsidRPr="000228A3" w:rsidRDefault="007F6DD9" w:rsidP="007F6DD9">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7F6DD9" w:rsidRPr="000228A3" w:rsidRDefault="007F6DD9" w:rsidP="007F6DD9">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7F6DD9" w:rsidRDefault="007F6DD9" w:rsidP="007F6DD9">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7F6DD9" w:rsidRPr="00807326" w:rsidRDefault="007F6DD9" w:rsidP="007F6DD9">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AC7C2C" w:rsidRDefault="00AC7C2C" w:rsidP="00AC7C2C">
      <w:pPr>
        <w:jc w:val="center"/>
        <w:rPr>
          <w:rFonts w:ascii="Verdana" w:eastAsia="Times New Roman" w:hAnsi="Verdana" w:cs="Times New Roman"/>
          <w:b/>
          <w:sz w:val="16"/>
          <w:szCs w:val="16"/>
          <w:lang w:eastAsia="ru-RU"/>
        </w:rPr>
      </w:pPr>
    </w:p>
    <w:tbl>
      <w:tblPr>
        <w:tblW w:w="10348" w:type="dxa"/>
        <w:tblInd w:w="-459" w:type="dxa"/>
        <w:tblLook w:val="01E0"/>
      </w:tblPr>
      <w:tblGrid>
        <w:gridCol w:w="542"/>
        <w:gridCol w:w="3930"/>
        <w:gridCol w:w="2245"/>
        <w:gridCol w:w="1827"/>
        <w:gridCol w:w="1804"/>
      </w:tblGrid>
      <w:tr w:rsidR="00AC7C2C" w:rsidTr="006E2CDE">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AC7C2C" w:rsidRDefault="00AC7C2C" w:rsidP="006E2CD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AC7C2C" w:rsidRDefault="00AC7C2C" w:rsidP="004C4C80">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1.</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6B08" w:rsidRDefault="00AC6B08" w:rsidP="00AC6B08">
            <w:pPr>
              <w:ind w:firstLine="321"/>
              <w:jc w:val="both"/>
              <w:rPr>
                <w:rFonts w:eastAsia="Times New Roman" w:cs="Times New Roman"/>
                <w:sz w:val="20"/>
                <w:szCs w:val="20"/>
                <w:lang w:eastAsia="ru-RU"/>
              </w:rPr>
            </w:pPr>
            <w:r w:rsidRPr="00AC6B08">
              <w:rPr>
                <w:rFonts w:eastAsia="Times New Roman" w:cs="Times New Roman"/>
                <w:sz w:val="20"/>
                <w:szCs w:val="20"/>
                <w:lang w:eastAsia="ru-RU"/>
              </w:rPr>
              <w:t>Працівник територіального органу/територіального підрозділу ДМС, державного підприємства, що належить до сфери управління ДМС, центру надання адміністративних послуг</w:t>
            </w:r>
            <w:r>
              <w:rPr>
                <w:rFonts w:eastAsia="Times New Roman" w:cs="Times New Roman"/>
                <w:sz w:val="20"/>
                <w:szCs w:val="20"/>
                <w:lang w:eastAsia="ru-RU"/>
              </w:rPr>
              <w:t xml:space="preserve"> (далі - уповноважений суб’єкт) </w:t>
            </w:r>
            <w:r w:rsidRPr="00AC6B08">
              <w:rPr>
                <w:rFonts w:eastAsia="Times New Roman" w:cs="Times New Roman"/>
                <w:sz w:val="20"/>
                <w:szCs w:val="20"/>
                <w:lang w:eastAsia="ru-RU"/>
              </w:rPr>
              <w:t>під час приймання документів від іноземця або особи без громадянства перевіряє повноту поданих іноземцем або особою без громад</w:t>
            </w:r>
            <w:r>
              <w:rPr>
                <w:rFonts w:eastAsia="Times New Roman" w:cs="Times New Roman"/>
                <w:sz w:val="20"/>
                <w:szCs w:val="20"/>
                <w:lang w:eastAsia="ru-RU"/>
              </w:rPr>
              <w:t xml:space="preserve">янства документів, зазначених у </w:t>
            </w:r>
            <w:hyperlink r:id="rId6" w:anchor="n124" w:history="1">
              <w:r w:rsidRPr="00AC6B08">
                <w:rPr>
                  <w:rStyle w:val="a5"/>
                  <w:rFonts w:eastAsia="Times New Roman" w:cs="Times New Roman"/>
                  <w:color w:val="auto"/>
                  <w:sz w:val="20"/>
                  <w:szCs w:val="20"/>
                  <w:u w:val="none"/>
                  <w:lang w:eastAsia="ru-RU"/>
                </w:rPr>
                <w:t>пунктах 32</w:t>
              </w:r>
            </w:hyperlink>
            <w:r w:rsidRPr="00AC6B08">
              <w:rPr>
                <w:rFonts w:eastAsia="Times New Roman" w:cs="Times New Roman"/>
                <w:sz w:val="20"/>
                <w:szCs w:val="20"/>
                <w:lang w:eastAsia="ru-RU"/>
              </w:rPr>
              <w:t xml:space="preserve">, </w:t>
            </w:r>
            <w:hyperlink r:id="rId7" w:anchor="n133" w:history="1">
              <w:r w:rsidRPr="00AC6B08">
                <w:rPr>
                  <w:rStyle w:val="a5"/>
                  <w:rFonts w:eastAsia="Times New Roman" w:cs="Times New Roman"/>
                  <w:color w:val="auto"/>
                  <w:sz w:val="20"/>
                  <w:szCs w:val="20"/>
                  <w:u w:val="none"/>
                  <w:lang w:eastAsia="ru-RU"/>
                </w:rPr>
                <w:t>33</w:t>
              </w:r>
            </w:hyperlink>
            <w:r w:rsidR="00AD5874">
              <w:rPr>
                <w:rFonts w:eastAsia="Times New Roman" w:cs="Times New Roman"/>
                <w:sz w:val="20"/>
                <w:szCs w:val="20"/>
                <w:lang w:eastAsia="ru-RU"/>
              </w:rPr>
              <w:t xml:space="preserve"> </w:t>
            </w:r>
            <w:r w:rsidRPr="00AC6B08">
              <w:rPr>
                <w:rFonts w:eastAsia="Times New Roman" w:cs="Times New Roman"/>
                <w:sz w:val="20"/>
                <w:szCs w:val="20"/>
                <w:lang w:eastAsia="ru-RU"/>
              </w:rPr>
              <w:t>Порядку</w:t>
            </w:r>
            <w:r>
              <w:t xml:space="preserve"> </w:t>
            </w:r>
            <w:r w:rsidRPr="00AC6B08">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відкликання</w:t>
            </w:r>
            <w:r w:rsidRPr="00AC6B08">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тимчасове проживання, затвердженого постановою Кабінету Міністрів України від 25 квітня 2018 року № 322 </w:t>
            </w:r>
            <w:r w:rsidR="00B4276E">
              <w:rPr>
                <w:rFonts w:eastAsia="Times New Roman" w:cs="Times New Roman"/>
                <w:sz w:val="20"/>
                <w:szCs w:val="20"/>
                <w:lang w:eastAsia="ru-RU"/>
              </w:rPr>
              <w:br/>
            </w:r>
            <w:r w:rsidRPr="00AC6B08">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D50621">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 іноземця або особи без громадянства в Україні,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AC7C2C" w:rsidRPr="00295316" w:rsidRDefault="00AC6B08" w:rsidP="00295316">
            <w:pPr>
              <w:ind w:firstLine="321"/>
              <w:jc w:val="both"/>
              <w:rPr>
                <w:rFonts w:eastAsia="Times New Roman" w:cs="Times New Roman"/>
                <w:sz w:val="20"/>
                <w:szCs w:val="20"/>
                <w:lang w:eastAsia="ru-RU"/>
              </w:rPr>
            </w:pPr>
            <w:r w:rsidRPr="00AC6B08">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або</w:t>
            </w:r>
            <w:r w:rsidR="00AD5874">
              <w:rPr>
                <w:rFonts w:eastAsia="Times New Roman" w:cs="Times New Roman"/>
                <w:sz w:val="20"/>
                <w:szCs w:val="20"/>
                <w:lang w:eastAsia="ru-RU"/>
              </w:rPr>
              <w:t xml:space="preserve"> особою без громадянства строку, визначеного пунктом 17</w:t>
            </w:r>
            <w:r w:rsidRPr="00AC6B08">
              <w:rPr>
                <w:rFonts w:eastAsia="Times New Roman" w:cs="Times New Roman"/>
                <w:sz w:val="20"/>
                <w:szCs w:val="20"/>
                <w:lang w:eastAsia="ru-RU"/>
              </w:rPr>
              <w:t xml:space="preserve"> Порядку, працівник територіального органу/територіального підрозділу ДМС, уповноваженого суб’єкта приймає рішення про залишення заяви-анкети без руху та </w:t>
            </w:r>
            <w:r w:rsidRPr="00AC6B08">
              <w:rPr>
                <w:rFonts w:eastAsia="Times New Roman" w:cs="Times New Roman"/>
                <w:sz w:val="20"/>
                <w:szCs w:val="20"/>
                <w:lang w:eastAsia="ru-RU"/>
              </w:rPr>
              <w:lastRenderedPageBreak/>
              <w:t>негайно (за можливості) вручає під розписку іноземцю або особі без громадянства, або законному представнику повідомлення про залишення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AC6B08">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A6CCB">
              <w:rPr>
                <w:rFonts w:eastAsia="Times New Roman" w:cs="Times New Roman"/>
                <w:sz w:val="20"/>
                <w:szCs w:val="20"/>
                <w:lang w:eastAsia="ru-RU"/>
              </w:rPr>
              <w:t xml:space="preserve"> документів</w:t>
            </w:r>
            <w:r>
              <w:rPr>
                <w:sz w:val="20"/>
                <w:szCs w:val="20"/>
              </w:rPr>
              <w:t xml:space="preserve"> </w:t>
            </w:r>
            <w:r>
              <w:rPr>
                <w:rFonts w:eastAsia="Times New Roman" w:cs="Times New Roman"/>
                <w:sz w:val="20"/>
                <w:szCs w:val="20"/>
                <w:lang w:eastAsia="ru-RU"/>
              </w:rPr>
              <w:t>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AC7C2C" w:rsidRPr="006E2CDE" w:rsidRDefault="00AC7C2C" w:rsidP="006E2CDE">
            <w:pPr>
              <w:ind w:firstLine="321"/>
              <w:jc w:val="both"/>
              <w:rPr>
                <w:rFonts w:eastAsia="Times New Roman" w:cs="Times New Roman"/>
                <w:sz w:val="20"/>
                <w:szCs w:val="20"/>
                <w:lang w:eastAsia="ru-RU"/>
              </w:rPr>
            </w:pPr>
            <w:bookmarkStart w:id="0" w:name="n486"/>
            <w:bookmarkEnd w:id="0"/>
            <w:r w:rsidRPr="00AC7C2C">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6E2CDE">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6E2CDE">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C7C2C">
              <w:rPr>
                <w:rFonts w:eastAsia="Times New Roman" w:cs="Times New Roman"/>
                <w:sz w:val="20"/>
                <w:szCs w:val="20"/>
                <w:lang w:eastAsia="ru-RU"/>
              </w:rPr>
              <w:t xml:space="preserve">, що належить до сфери управління ДМС </w:t>
            </w:r>
          </w:p>
          <w:p w:rsidR="00AC7C2C" w:rsidRPr="006E2CDE" w:rsidRDefault="00AC7C2C" w:rsidP="006E2CD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3</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Pr="00AC7C2C" w:rsidRDefault="00AC7C2C" w:rsidP="00AC7C2C">
            <w:pPr>
              <w:ind w:firstLine="321"/>
              <w:jc w:val="both"/>
              <w:rPr>
                <w:rFonts w:eastAsia="Times New Roman" w:cs="Times New Roman"/>
                <w:sz w:val="20"/>
                <w:szCs w:val="20"/>
                <w:lang w:eastAsia="ru-RU"/>
              </w:rPr>
            </w:pPr>
            <w:r w:rsidRPr="00AC7C2C">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AC7C2C" w:rsidRPr="00AC7C2C" w:rsidRDefault="00AC7C2C" w:rsidP="00AC7C2C">
            <w:pPr>
              <w:ind w:firstLine="321"/>
              <w:jc w:val="both"/>
              <w:rPr>
                <w:rFonts w:eastAsia="Times New Roman" w:cs="Times New Roman"/>
                <w:sz w:val="20"/>
                <w:szCs w:val="20"/>
                <w:lang w:eastAsia="ru-RU"/>
              </w:rPr>
            </w:pPr>
            <w:bookmarkStart w:id="1" w:name="n488"/>
            <w:bookmarkEnd w:id="1"/>
            <w:r w:rsidRPr="00AC7C2C">
              <w:rPr>
                <w:rFonts w:eastAsia="Times New Roman" w:cs="Times New Roman"/>
                <w:sz w:val="20"/>
                <w:szCs w:val="20"/>
                <w:lang w:eastAsia="ru-RU"/>
              </w:rPr>
              <w:t>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інформації, зокрема про місце проживання, іноземець або особа без громадянства може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проведення перевірки йому буде повідомлено за номером контактного телефону та адресою електронної пошти.</w:t>
            </w:r>
          </w:p>
          <w:p w:rsidR="00AC7C2C" w:rsidRPr="006E2CDE" w:rsidRDefault="00AC7C2C" w:rsidP="006E2CDE">
            <w:pPr>
              <w:ind w:firstLine="321"/>
              <w:jc w:val="both"/>
              <w:rPr>
                <w:rFonts w:eastAsia="Times New Roman" w:cs="Times New Roman"/>
                <w:sz w:val="20"/>
                <w:szCs w:val="20"/>
                <w:lang w:eastAsia="ru-RU"/>
              </w:rPr>
            </w:pPr>
            <w:bookmarkStart w:id="2" w:name="n489"/>
            <w:bookmarkEnd w:id="2"/>
            <w:r w:rsidRPr="00AC7C2C">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6E2CDE"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w:t>
            </w:r>
            <w:r w:rsidR="00AD554A">
              <w:rPr>
                <w:rFonts w:eastAsia="Times New Roman" w:cs="Times New Roman"/>
                <w:sz w:val="20"/>
                <w:szCs w:val="20"/>
                <w:lang w:eastAsia="ru-RU"/>
              </w:rPr>
              <w:t>не</w:t>
            </w:r>
            <w:r w:rsidR="00AC7C2C">
              <w:rPr>
                <w:rFonts w:eastAsia="Times New Roman" w:cs="Times New Roman"/>
                <w:sz w:val="20"/>
                <w:szCs w:val="20"/>
                <w:lang w:eastAsia="ru-RU"/>
              </w:rPr>
              <w:t xml:space="preserve"> підприємств</w:t>
            </w:r>
            <w:r w:rsidR="00AD554A">
              <w:rPr>
                <w:rFonts w:eastAsia="Times New Roman" w:cs="Times New Roman"/>
                <w:sz w:val="20"/>
                <w:szCs w:val="20"/>
                <w:lang w:eastAsia="ru-RU"/>
              </w:rPr>
              <w:t>о</w:t>
            </w:r>
            <w:r w:rsidR="00AC7C2C">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rPr>
          <w:trHeight w:val="158"/>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E43FDF" w:rsidRDefault="00674EFD"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неї відомостей про особу. Якщо іноземець або особа без </w:t>
            </w:r>
            <w:r w:rsidRPr="00674EFD">
              <w:rPr>
                <w:rFonts w:eastAsia="Times New Roman" w:cs="Times New Roman"/>
                <w:sz w:val="20"/>
                <w:szCs w:val="20"/>
                <w:lang w:eastAsia="ru-RU"/>
              </w:rPr>
              <w:lastRenderedPageBreak/>
              <w:t>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w:t>
            </w:r>
            <w:r>
              <w:rPr>
                <w:rFonts w:eastAsia="Times New Roman" w:cs="Times New Roman"/>
                <w:sz w:val="20"/>
                <w:szCs w:val="20"/>
                <w:lang w:eastAsia="ru-RU"/>
              </w:rPr>
              <w:t>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43FDF" w:rsidRDefault="00AC7C2C" w:rsidP="00E43FDF">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D554A"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w:t>
            </w:r>
            <w:r>
              <w:rPr>
                <w:rFonts w:eastAsia="Times New Roman" w:cs="Times New Roman"/>
                <w:sz w:val="20"/>
                <w:szCs w:val="20"/>
                <w:lang w:eastAsia="ru-RU"/>
              </w:rPr>
              <w:lastRenderedPageBreak/>
              <w:t>адміністративних послуг,</w:t>
            </w:r>
          </w:p>
          <w:p w:rsidR="00AC7C2C" w:rsidRPr="00923DC9" w:rsidRDefault="008950CD"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AC7C2C" w:rsidRPr="00923DC9">
              <w:rPr>
                <w:rFonts w:eastAsia="Times New Roman" w:cs="Times New Roman"/>
                <w:sz w:val="20"/>
                <w:szCs w:val="20"/>
                <w:lang w:eastAsia="ru-RU"/>
              </w:rPr>
              <w:t xml:space="preserve">,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Під час прийому документів у день звернення</w:t>
            </w: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5</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E43FDF">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6</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674EFD" w:rsidRPr="00674EFD" w:rsidRDefault="00674EFD" w:rsidP="00F03A2A">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sidR="00F03A2A">
              <w:rPr>
                <w:rFonts w:eastAsia="Times New Roman" w:cs="Times New Roman"/>
                <w:sz w:val="20"/>
                <w:szCs w:val="20"/>
                <w:lang w:eastAsia="ru-RU"/>
              </w:rPr>
              <w:t>ем або особою без громадянства.</w:t>
            </w:r>
          </w:p>
          <w:p w:rsidR="00674EFD" w:rsidRDefault="00674EFD" w:rsidP="00674EFD">
            <w:pPr>
              <w:ind w:firstLine="321"/>
              <w:jc w:val="both"/>
              <w:rPr>
                <w:rFonts w:eastAsia="Times New Roman" w:cs="Times New Roman"/>
                <w:sz w:val="20"/>
                <w:szCs w:val="20"/>
                <w:lang w:eastAsia="ru-RU"/>
              </w:rPr>
            </w:pPr>
            <w:r w:rsidRPr="00674EFD">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CC1A55" w:rsidRPr="00CC1A55">
              <w:rPr>
                <w:rFonts w:eastAsia="Times New Roman" w:cs="Times New Roman"/>
                <w:sz w:val="20"/>
                <w:szCs w:val="20"/>
                <w:lang w:eastAsia="ru-RU"/>
              </w:rPr>
              <w:t xml:space="preserve"> на тимчасове проживання</w:t>
            </w:r>
            <w:r w:rsidRPr="00674EFD">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AC7C2C" w:rsidRDefault="00AC7C2C" w:rsidP="00295316">
            <w:pPr>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AC7C2C" w:rsidRDefault="00AC7C2C"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Pr="00EF50E6" w:rsidRDefault="00AC7C2C" w:rsidP="00EF50E6">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highlight w:val="red"/>
                <w:lang w:eastAsia="ru-RU"/>
              </w:rPr>
            </w:pPr>
            <w:r w:rsidRPr="006E2CDE">
              <w:rPr>
                <w:rFonts w:eastAsia="Times New Roman" w:cs="Times New Roman"/>
                <w:b/>
                <w:sz w:val="20"/>
                <w:szCs w:val="20"/>
                <w:lang w:eastAsia="ru-RU"/>
              </w:rPr>
              <w:t>7</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F62A0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прийняв документи від іноземця або особи без громадянства.</w:t>
            </w:r>
          </w:p>
          <w:p w:rsidR="00AC7C2C" w:rsidRDefault="008317EE" w:rsidP="00EF50E6">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Передача прийнятих </w:t>
            </w:r>
            <w:r w:rsidR="00AC7C2C">
              <w:rPr>
                <w:rFonts w:eastAsia="Times New Roman" w:cs="Times New Roman"/>
                <w:sz w:val="20"/>
                <w:szCs w:val="20"/>
                <w:lang w:eastAsia="ru-RU"/>
              </w:rPr>
              <w:t>у</w:t>
            </w:r>
            <w:r>
              <w:rPr>
                <w:rFonts w:eastAsia="Times New Roman" w:cs="Times New Roman"/>
                <w:sz w:val="20"/>
                <w:szCs w:val="20"/>
                <w:lang w:eastAsia="ru-RU"/>
              </w:rPr>
              <w:t>повноваженим суб’єктом оригіналів</w:t>
            </w:r>
            <w:r w:rsidR="00AC7C2C">
              <w:rPr>
                <w:rFonts w:eastAsia="Times New Roman" w:cs="Times New Roman"/>
                <w:sz w:val="20"/>
                <w:szCs w:val="20"/>
                <w:lang w:eastAsia="ru-RU"/>
              </w:rPr>
              <w:t xml:space="preserve"> документів після прийняття заяви-анкети територіальному органу/територіальному підрозділу ДМС, який обслуговує відповідний уповноважений суб’єкт.</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AC7C2C" w:rsidRPr="00923DC9"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hanging="3"/>
              <w:jc w:val="center"/>
              <w:rPr>
                <w:rFonts w:ascii="Verdana" w:eastAsia="Times New Roman" w:hAnsi="Verdana" w:cs="Times New Roman"/>
                <w:sz w:val="16"/>
                <w:szCs w:val="16"/>
                <w:lang w:eastAsia="ru-RU"/>
              </w:rPr>
            </w:pPr>
          </w:p>
          <w:p w:rsidR="00AC7C2C" w:rsidRDefault="00AC7C2C" w:rsidP="004C4C80">
            <w:pPr>
              <w:ind w:left="34" w:firstLine="28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AC7C2C"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 підприємство</w:t>
            </w:r>
            <w:r w:rsidR="00AC7C2C">
              <w:rPr>
                <w:rFonts w:eastAsia="Times New Roman" w:cs="Times New Roman"/>
                <w:sz w:val="20"/>
                <w:szCs w:val="20"/>
                <w:lang w:eastAsia="ru-RU"/>
              </w:rPr>
              <w:t xml:space="preserve">, що належить до сфери управління ДМС </w:t>
            </w:r>
          </w:p>
          <w:p w:rsidR="00AC7C2C" w:rsidRDefault="00AC7C2C"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jc w:val="center"/>
              <w:rPr>
                <w:rFonts w:eastAsia="Times New Roman" w:cs="Times New Roman"/>
                <w:sz w:val="20"/>
                <w:szCs w:val="20"/>
                <w:lang w:eastAsia="ru-RU"/>
              </w:rPr>
            </w:pPr>
          </w:p>
          <w:p w:rsidR="00AC7C2C" w:rsidRDefault="00AC7C2C" w:rsidP="004C4C80">
            <w:pPr>
              <w:ind w:left="34" w:hanging="3"/>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eastAsia="Times New Roman" w:cs="Times New Roman"/>
                <w:sz w:val="20"/>
                <w:szCs w:val="20"/>
                <w:lang w:eastAsia="ru-RU"/>
              </w:rPr>
            </w:pPr>
            <w:r>
              <w:rPr>
                <w:rFonts w:eastAsia="Times New Roman" w:cs="Times New Roman"/>
                <w:sz w:val="20"/>
                <w:szCs w:val="20"/>
                <w:lang w:eastAsia="ru-RU"/>
              </w:rPr>
              <w:t xml:space="preserve">Не пізніше наступного робочого дня після прийняття документів </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8</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територіального органу ДМС або керівник </w:t>
            </w:r>
            <w:r>
              <w:rPr>
                <w:rFonts w:eastAsia="Times New Roman" w:cs="Times New Roman"/>
                <w:sz w:val="20"/>
                <w:szCs w:val="20"/>
                <w:lang w:eastAsia="ru-RU"/>
              </w:rPr>
              <w:lastRenderedPageBreak/>
              <w:t>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Керівник/заступник керівника </w:t>
            </w:r>
            <w:r>
              <w:rPr>
                <w:rFonts w:eastAsia="Times New Roman" w:cs="Times New Roman"/>
                <w:sz w:val="20"/>
                <w:szCs w:val="20"/>
                <w:lang w:eastAsia="ru-RU"/>
              </w:rPr>
              <w:lastRenderedPageBreak/>
              <w:t>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AC7C2C">
              <w:rPr>
                <w:rFonts w:eastAsia="Times New Roman" w:cs="Times New Roman"/>
                <w:sz w:val="20"/>
                <w:szCs w:val="20"/>
                <w:lang w:eastAsia="ru-RU"/>
              </w:rPr>
              <w:t xml:space="preserve"> орган ДМС, </w:t>
            </w:r>
            <w:r w:rsidR="00AC7C2C">
              <w:rPr>
                <w:rFonts w:eastAsia="Times New Roman" w:cs="Times New Roman"/>
                <w:sz w:val="20"/>
                <w:szCs w:val="20"/>
                <w:lang w:eastAsia="ru-RU"/>
              </w:rPr>
              <w:lastRenderedPageBreak/>
              <w:t>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У день прийняття документів, але </w:t>
            </w:r>
          </w:p>
          <w:p w:rsidR="00AC7C2C" w:rsidRDefault="00AC7C2C"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наступного робочого дня</w:t>
            </w:r>
          </w:p>
          <w:p w:rsidR="00AC7C2C" w:rsidRDefault="00AC7C2C" w:rsidP="004C4C80">
            <w:pPr>
              <w:jc w:val="center"/>
              <w:rPr>
                <w:rFonts w:ascii="Verdana" w:eastAsia="Times New Roman" w:hAnsi="Verdana" w:cs="Times New Roman"/>
                <w:sz w:val="16"/>
                <w:szCs w:val="16"/>
                <w:lang w:eastAsia="ru-RU"/>
              </w:rPr>
            </w:pPr>
          </w:p>
        </w:tc>
      </w:tr>
      <w:tr w:rsidR="00AC7C2C" w:rsidTr="001846D7">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9</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3</w:t>
            </w:r>
            <w:r w:rsidR="00AD5874">
              <w:rPr>
                <w:rFonts w:eastAsia="Times New Roman" w:cs="Times New Roman"/>
                <w:sz w:val="20"/>
                <w:szCs w:val="20"/>
                <w:lang w:eastAsia="ru-RU"/>
              </w:rPr>
              <w:t xml:space="preserve">3 </w:t>
            </w:r>
            <w:r w:rsidRPr="00F03A2A">
              <w:rPr>
                <w:rFonts w:eastAsia="Times New Roman" w:cs="Times New Roman"/>
                <w:sz w:val="20"/>
                <w:szCs w:val="20"/>
                <w:lang w:eastAsia="ru-RU"/>
              </w:rPr>
              <w:t>Порядку, відповідність їх оформлення вимогам законодавства.</w:t>
            </w:r>
          </w:p>
          <w:p w:rsidR="00F03A2A" w:rsidRDefault="00F03A2A" w:rsidP="00F03A2A">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заяви-анкети без руху.</w:t>
            </w:r>
          </w:p>
          <w:p w:rsidR="00AC7C2C" w:rsidRPr="00295316" w:rsidRDefault="00F03A2A" w:rsidP="00295316">
            <w:pPr>
              <w:ind w:firstLine="321"/>
              <w:jc w:val="both"/>
              <w:rPr>
                <w:rFonts w:eastAsia="Times New Roman" w:cs="Times New Roman"/>
                <w:sz w:val="20"/>
                <w:szCs w:val="20"/>
                <w:lang w:eastAsia="ru-RU"/>
              </w:rPr>
            </w:pPr>
            <w:r w:rsidRPr="00F03A2A">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територіального органу ДМС, територіального підрозділу ДМС </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AD5874" w:rsidP="004C4C80">
            <w:pPr>
              <w:jc w:val="center"/>
              <w:rPr>
                <w:rFonts w:eastAsia="Times New Roman" w:cs="Times New Roman"/>
                <w:sz w:val="20"/>
                <w:szCs w:val="20"/>
                <w:highlight w:val="yellow"/>
                <w:lang w:eastAsia="ru-RU"/>
              </w:rPr>
            </w:pPr>
            <w:r>
              <w:rPr>
                <w:rFonts w:eastAsia="Times New Roman" w:cs="Times New Roman"/>
                <w:sz w:val="20"/>
                <w:szCs w:val="20"/>
                <w:lang w:eastAsia="ru-RU"/>
              </w:rPr>
              <w:t>Н</w:t>
            </w:r>
            <w:r w:rsidRPr="00AD5874">
              <w:rPr>
                <w:rFonts w:eastAsia="Times New Roman" w:cs="Times New Roman"/>
                <w:sz w:val="20"/>
                <w:szCs w:val="20"/>
                <w:lang w:eastAsia="ru-RU"/>
              </w:rPr>
              <w:t>е пізніше наступного робочого дня з дня отримання заяви-анкети, пр</w:t>
            </w:r>
            <w:r>
              <w:rPr>
                <w:rFonts w:eastAsia="Times New Roman" w:cs="Times New Roman"/>
                <w:sz w:val="20"/>
                <w:szCs w:val="20"/>
                <w:lang w:eastAsia="ru-RU"/>
              </w:rPr>
              <w:t>ийнятої уповноваженим суб’єктом</w:t>
            </w:r>
          </w:p>
          <w:p w:rsidR="00AD5874" w:rsidRDefault="00AD5874" w:rsidP="004C4C80">
            <w:pPr>
              <w:jc w:val="center"/>
              <w:rPr>
                <w:rFonts w:eastAsia="Times New Roman" w:cs="Times New Roman"/>
                <w:sz w:val="20"/>
                <w:szCs w:val="20"/>
                <w:highlight w:val="yellow"/>
                <w:lang w:eastAsia="ru-RU"/>
              </w:rPr>
            </w:pPr>
          </w:p>
          <w:p w:rsidR="00AC7C2C" w:rsidRDefault="00AC7C2C" w:rsidP="004C4C80">
            <w:pPr>
              <w:rPr>
                <w:rFonts w:ascii="Verdana" w:eastAsia="Times New Roman" w:hAnsi="Verdana" w:cs="Times New Roman"/>
                <w:sz w:val="16"/>
                <w:szCs w:val="16"/>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AC7C2C"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firstLine="344"/>
              <w:jc w:val="both"/>
              <w:rPr>
                <w:rFonts w:eastAsia="Times New Roman" w:cs="Times New Roman"/>
                <w:sz w:val="20"/>
                <w:szCs w:val="20"/>
                <w:lang w:eastAsia="ru-RU"/>
              </w:rPr>
            </w:pPr>
            <w:r>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а також перевірку  інформації, зазначеної нею в заяві-анкеті, та поданих документів.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Ідентифікація особи здійснюється на підставі даних, що містяться у базі даних Реєстру,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w:t>
            </w:r>
            <w:r>
              <w:rPr>
                <w:rFonts w:eastAsia="Times New Roman" w:cs="Times New Roman"/>
                <w:sz w:val="20"/>
                <w:szCs w:val="20"/>
                <w:lang w:eastAsia="ru-RU"/>
              </w:rPr>
              <w:t>ромадянства державного кордону.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lastRenderedPageBreak/>
              <w:t>Перевірка інформації про перетинання державного кордону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7E43F7">
              <w:rPr>
                <w:rFonts w:eastAsia="Times New Roman" w:cs="Times New Roman"/>
                <w:sz w:val="20"/>
                <w:szCs w:val="20"/>
                <w:lang w:eastAsia="ru-RU"/>
              </w:rPr>
              <w:t>Аркан</w:t>
            </w:r>
            <w:r>
              <w:rPr>
                <w:rFonts w:eastAsia="Times New Roman" w:cs="Times New Roman"/>
                <w:sz w:val="20"/>
                <w:szCs w:val="20"/>
                <w:lang w:eastAsia="ru-RU"/>
              </w:rPr>
              <w:t>»</w:t>
            </w:r>
            <w:r w:rsidRPr="007E43F7">
              <w:rPr>
                <w:rFonts w:eastAsia="Times New Roman" w:cs="Times New Roman"/>
                <w:sz w:val="20"/>
                <w:szCs w:val="20"/>
                <w:lang w:eastAsia="ru-RU"/>
              </w:rPr>
              <w:t xml:space="preserve">), або шляхом надсилання запитів на адресу органу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xml:space="preserve">, визначеного Адміністрацією </w:t>
            </w:r>
            <w:proofErr w:type="spellStart"/>
            <w:r w:rsidRPr="007E43F7">
              <w:rPr>
                <w:rFonts w:eastAsia="Times New Roman" w:cs="Times New Roman"/>
                <w:sz w:val="20"/>
                <w:szCs w:val="20"/>
                <w:lang w:eastAsia="ru-RU"/>
              </w:rPr>
              <w:t>Держприкордонслужби</w:t>
            </w:r>
            <w:proofErr w:type="spellEnd"/>
            <w:r w:rsidRPr="007E43F7">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вленому законодавством порядку.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 xml:space="preserve">Інформація про юридичну особу, а також про те, що іноземець або особа без громадянства є засновником та/або учасником, та/або кінцевим </w:t>
            </w:r>
            <w:proofErr w:type="spellStart"/>
            <w:r w:rsidRPr="007E43F7">
              <w:rPr>
                <w:rFonts w:eastAsia="Times New Roman" w:cs="Times New Roman"/>
                <w:sz w:val="20"/>
                <w:szCs w:val="20"/>
                <w:lang w:eastAsia="ru-RU"/>
              </w:rPr>
              <w:t>бенефіціарним</w:t>
            </w:r>
            <w:proofErr w:type="spellEnd"/>
            <w:r w:rsidRPr="007E43F7">
              <w:rPr>
                <w:rFonts w:eastAsia="Times New Roman" w:cs="Times New Roman"/>
                <w:sz w:val="20"/>
                <w:szCs w:val="20"/>
                <w:lang w:eastAsia="ru-RU"/>
              </w:rPr>
              <w:t xml:space="preserve"> власником юридичної особи, перевіряється за даними Єдиного державного реєстру юридичних осіб, фізичних осіб - підпри</w:t>
            </w:r>
            <w:r>
              <w:rPr>
                <w:rFonts w:eastAsia="Times New Roman" w:cs="Times New Roman"/>
                <w:sz w:val="20"/>
                <w:szCs w:val="20"/>
                <w:lang w:eastAsia="ru-RU"/>
              </w:rPr>
              <w:t>ємців та громадських формувань.</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філію або представництво іноземного банку перевіряється за даними Єдиного державного реєстру юридичних осіб, фізичних осіб - підприємців та громадських формувань та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Інформація про офіційний валютний курс, установлений Національним банком</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xml:space="preserve"> на дату внесення іноземної інвестиції, перевіряється за даними, розміщеними на сторінці офіційного Інтернет-пред</w:t>
            </w:r>
            <w:r>
              <w:rPr>
                <w:rFonts w:eastAsia="Times New Roman" w:cs="Times New Roman"/>
                <w:sz w:val="20"/>
                <w:szCs w:val="20"/>
                <w:lang w:eastAsia="ru-RU"/>
              </w:rPr>
              <w:t>ставництва Національного банку</w:t>
            </w:r>
            <w:r w:rsidR="00617263">
              <w:rPr>
                <w:rFonts w:eastAsia="Times New Roman" w:cs="Times New Roman"/>
                <w:sz w:val="20"/>
                <w:szCs w:val="20"/>
                <w:lang w:eastAsia="ru-RU"/>
              </w:rPr>
              <w:t xml:space="preserve"> України</w:t>
            </w:r>
            <w:r>
              <w:rPr>
                <w:rFonts w:eastAsia="Times New Roman" w:cs="Times New Roman"/>
                <w:sz w:val="20"/>
                <w:szCs w:val="20"/>
                <w:lang w:eastAsia="ru-RU"/>
              </w:rPr>
              <w:t>.</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наявності інформації, яка може бути підставою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7E43F7">
              <w:rPr>
                <w:rFonts w:eastAsia="Times New Roman" w:cs="Times New Roman"/>
                <w:sz w:val="20"/>
                <w:szCs w:val="20"/>
                <w:lang w:eastAsia="ru-RU"/>
              </w:rPr>
              <w:t xml:space="preserve"> відповідно до підпункту 7 пункту 61 Порядку, </w:t>
            </w:r>
            <w:r w:rsidRPr="007E43F7">
              <w:rPr>
                <w:rFonts w:eastAsia="Times New Roman" w:cs="Times New Roman"/>
                <w:sz w:val="20"/>
                <w:szCs w:val="20"/>
                <w:lang w:eastAsia="ru-RU"/>
              </w:rPr>
              <w:lastRenderedPageBreak/>
              <w:t>перевіряється за автоматизованими інформаційними та довідковими си</w:t>
            </w:r>
            <w:r w:rsidR="00617263">
              <w:rPr>
                <w:rFonts w:eastAsia="Times New Roman" w:cs="Times New Roman"/>
                <w:sz w:val="20"/>
                <w:szCs w:val="20"/>
                <w:lang w:eastAsia="ru-RU"/>
              </w:rPr>
              <w:t>стемами, реєстрами та базами Міністерства внутрішніх справ України</w:t>
            </w:r>
            <w:r w:rsidRPr="007E43F7">
              <w:rPr>
                <w:rFonts w:eastAsia="Times New Roman" w:cs="Times New Roman"/>
                <w:sz w:val="20"/>
                <w:szCs w:val="20"/>
                <w:lang w:eastAsia="ru-RU"/>
              </w:rPr>
              <w:t>, Національної поліції</w:t>
            </w:r>
            <w:r w:rsidR="00617263">
              <w:rPr>
                <w:rFonts w:eastAsia="Times New Roman" w:cs="Times New Roman"/>
                <w:sz w:val="20"/>
                <w:szCs w:val="20"/>
                <w:lang w:eastAsia="ru-RU"/>
              </w:rPr>
              <w:t xml:space="preserve"> України</w:t>
            </w:r>
            <w:r w:rsidRPr="007E43F7">
              <w:rPr>
                <w:rFonts w:eastAsia="Times New Roman" w:cs="Times New Roman"/>
                <w:sz w:val="20"/>
                <w:szCs w:val="20"/>
                <w:lang w:eastAsia="ru-RU"/>
              </w:rPr>
              <w:t>, Інтерполу, а також шляхом надсилання зап</w:t>
            </w:r>
            <w:r w:rsidR="00617263">
              <w:rPr>
                <w:rFonts w:eastAsia="Times New Roman" w:cs="Times New Roman"/>
                <w:sz w:val="20"/>
                <w:szCs w:val="20"/>
                <w:lang w:eastAsia="ru-RU"/>
              </w:rPr>
              <w:t>итів до регіональних органів Служби безпеки України</w:t>
            </w:r>
            <w:r w:rsidRPr="007E43F7">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 xml:space="preserve">й відповідно до Закону України «Про санкції» </w:t>
            </w:r>
            <w:r w:rsidRPr="007E43F7">
              <w:rPr>
                <w:rFonts w:eastAsia="Times New Roman" w:cs="Times New Roman"/>
                <w:sz w:val="20"/>
                <w:szCs w:val="20"/>
                <w:lang w:eastAsia="ru-RU"/>
              </w:rPr>
              <w:t>здійснюється з використан</w:t>
            </w:r>
            <w:r>
              <w:rPr>
                <w:rFonts w:eastAsia="Times New Roman" w:cs="Times New Roman"/>
                <w:sz w:val="20"/>
                <w:szCs w:val="20"/>
                <w:lang w:eastAsia="ru-RU"/>
              </w:rPr>
              <w:t>ням Державного реєстру санкцій.</w:t>
            </w:r>
          </w:p>
          <w:p w:rsidR="007E43F7" w:rsidRPr="007E43F7"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 разі необхідності підтвердження інших відомостей про іноземця або особи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такого запиту.</w:t>
            </w:r>
          </w:p>
          <w:p w:rsidR="001A7277" w:rsidRPr="00040BD1" w:rsidRDefault="007E43F7" w:rsidP="007E43F7">
            <w:pPr>
              <w:ind w:firstLine="344"/>
              <w:jc w:val="both"/>
              <w:rPr>
                <w:rFonts w:eastAsia="Times New Roman" w:cs="Times New Roman"/>
                <w:sz w:val="20"/>
                <w:szCs w:val="20"/>
                <w:lang w:eastAsia="ru-RU"/>
              </w:rPr>
            </w:pPr>
            <w:r w:rsidRPr="007E43F7">
              <w:rPr>
                <w:rFonts w:eastAsia="Times New Roman" w:cs="Times New Roman"/>
                <w:sz w:val="20"/>
                <w:szCs w:val="20"/>
                <w:lang w:eastAsia="ru-RU"/>
              </w:rPr>
              <w:t>Усі матеріали проведених перевірок скануються до заяви-анкети із застосуванням засобів Реєстру до відомчої інформаційної системи ДМС.</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AC7C2C" w:rsidP="004C4C80">
            <w:pPr>
              <w:ind w:left="34"/>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C7C2C">
              <w:rPr>
                <w:rFonts w:eastAsia="Times New Roman" w:cs="Times New Roman"/>
                <w:sz w:val="20"/>
                <w:szCs w:val="20"/>
                <w:lang w:eastAsia="ru-RU"/>
              </w:rPr>
              <w:t xml:space="preserve"> орган ДМС, територіальний підрозділ ДМС</w:t>
            </w: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ind w:left="34"/>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072093" w:rsidP="004C4C80">
            <w:pPr>
              <w:jc w:val="center"/>
              <w:rPr>
                <w:rFonts w:eastAsia="Times New Roman" w:cs="Times New Roman"/>
                <w:sz w:val="20"/>
                <w:szCs w:val="20"/>
                <w:lang w:eastAsia="ru-RU"/>
              </w:rPr>
            </w:pPr>
            <w:r>
              <w:rPr>
                <w:rFonts w:eastAsia="Times New Roman" w:cs="Times New Roman"/>
                <w:sz w:val="20"/>
                <w:szCs w:val="20"/>
                <w:lang w:eastAsia="ru-RU"/>
              </w:rPr>
              <w:t xml:space="preserve">Протягом 10 </w:t>
            </w:r>
            <w:r w:rsidR="00AC7C2C">
              <w:rPr>
                <w:rFonts w:eastAsia="Times New Roman" w:cs="Times New Roman"/>
                <w:sz w:val="20"/>
                <w:szCs w:val="20"/>
                <w:lang w:eastAsia="ru-RU"/>
              </w:rPr>
              <w:t xml:space="preserve">робочих днів з дня </w:t>
            </w:r>
            <w:r w:rsidR="001C7ECF">
              <w:rPr>
                <w:rFonts w:eastAsia="Times New Roman" w:cs="Times New Roman"/>
                <w:sz w:val="20"/>
                <w:szCs w:val="20"/>
                <w:lang w:eastAsia="ru-RU"/>
              </w:rPr>
              <w:t>прийняття доку</w:t>
            </w:r>
            <w:r w:rsidR="00251B06">
              <w:rPr>
                <w:rFonts w:eastAsia="Times New Roman" w:cs="Times New Roman"/>
                <w:sz w:val="20"/>
                <w:szCs w:val="20"/>
                <w:lang w:eastAsia="ru-RU"/>
              </w:rPr>
              <w:t>ментів</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r>
      <w:tr w:rsidR="00AC7C2C"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AC7C2C" w:rsidRPr="006E2CDE" w:rsidRDefault="001A7277"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11</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w:t>
            </w:r>
            <w:r>
              <w:rPr>
                <w:rFonts w:eastAsia="Times New Roman" w:cs="Times New Roman"/>
                <w:sz w:val="20"/>
                <w:szCs w:val="20"/>
                <w:lang w:eastAsia="ru-RU"/>
              </w:rPr>
              <w:t>мця або особи без громадянства.</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w:t>
            </w:r>
            <w:r>
              <w:rPr>
                <w:rFonts w:eastAsia="Times New Roman" w:cs="Times New Roman"/>
                <w:sz w:val="20"/>
                <w:szCs w:val="20"/>
                <w:lang w:eastAsia="ru-RU"/>
              </w:rPr>
              <w:t>ника за зазначеною ним адресою.</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Про час проведення перевірки іноземець або особа без громадянства повідомляються телефоном та електронною поштою за </w:t>
            </w:r>
            <w:r>
              <w:rPr>
                <w:rFonts w:eastAsia="Times New Roman" w:cs="Times New Roman"/>
                <w:sz w:val="20"/>
                <w:szCs w:val="20"/>
                <w:lang w:eastAsia="ru-RU"/>
              </w:rPr>
              <w:t>один робочий день до перевірки.</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його проживання за зазначеною адресою підтверджено). У разі потреби для перекладу тексту акта іноземцеві або особі </w:t>
            </w:r>
            <w:r w:rsidRPr="007E43F7">
              <w:rPr>
                <w:rFonts w:eastAsia="Times New Roman" w:cs="Times New Roman"/>
                <w:sz w:val="20"/>
                <w:szCs w:val="20"/>
                <w:lang w:eastAsia="ru-RU"/>
              </w:rPr>
              <w:lastRenderedPageBreak/>
              <w:t xml:space="preserve">без громадянства на зрозумілу їм мову </w:t>
            </w:r>
            <w:r>
              <w:rPr>
                <w:rFonts w:eastAsia="Times New Roman" w:cs="Times New Roman"/>
                <w:sz w:val="20"/>
                <w:szCs w:val="20"/>
                <w:lang w:eastAsia="ru-RU"/>
              </w:rPr>
              <w:t>може бути залучений перекладач.</w:t>
            </w:r>
          </w:p>
          <w:p w:rsidR="007E43F7" w:rsidRPr="007E43F7"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w:t>
            </w:r>
            <w:r>
              <w:rPr>
                <w:rFonts w:eastAsia="Times New Roman" w:cs="Times New Roman"/>
                <w:sz w:val="20"/>
                <w:szCs w:val="20"/>
                <w:lang w:eastAsia="ru-RU"/>
              </w:rPr>
              <w:t>х квартир, приватних будинків).</w:t>
            </w:r>
          </w:p>
          <w:p w:rsidR="00AC7C2C" w:rsidRPr="00EF50E6" w:rsidRDefault="007E43F7" w:rsidP="007E43F7">
            <w:pPr>
              <w:ind w:left="34" w:firstLine="291"/>
              <w:jc w:val="both"/>
              <w:rPr>
                <w:rFonts w:eastAsia="Times New Roman" w:cs="Times New Roman"/>
                <w:sz w:val="20"/>
                <w:szCs w:val="20"/>
                <w:lang w:eastAsia="ru-RU"/>
              </w:rPr>
            </w:pPr>
            <w:r w:rsidRPr="007E43F7">
              <w:rPr>
                <w:rFonts w:eastAsia="Times New Roman" w:cs="Times New Roman"/>
                <w:sz w:val="20"/>
                <w:szCs w:val="20"/>
                <w:lang w:eastAsia="ru-RU"/>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n521"/>
            <w:bookmarkEnd w:id="3"/>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C7C2C" w:rsidRDefault="00EC0BE4" w:rsidP="004C4C80">
            <w:pPr>
              <w:jc w:val="center"/>
              <w:rPr>
                <w:rFonts w:eastAsia="Times New Roman" w:cs="Times New Roman"/>
                <w:sz w:val="20"/>
                <w:szCs w:val="20"/>
                <w:lang w:eastAsia="ru-RU"/>
              </w:rPr>
            </w:pPr>
            <w:r w:rsidRPr="00EC0BE4">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AC7C2C" w:rsidRDefault="00AC7C2C" w:rsidP="004C4C80">
            <w:pPr>
              <w:jc w:val="center"/>
              <w:rPr>
                <w:rFonts w:eastAsia="Times New Roman" w:cs="Times New Roman"/>
                <w:sz w:val="20"/>
                <w:szCs w:val="20"/>
                <w:lang w:eastAsia="ru-RU"/>
              </w:rPr>
            </w:pPr>
          </w:p>
          <w:p w:rsidR="00AC7C2C" w:rsidRDefault="00AC7C2C" w:rsidP="004C4C80">
            <w:pPr>
              <w:jc w:val="center"/>
              <w:rPr>
                <w:rFonts w:eastAsia="Times New Roman" w:cs="Times New Roman"/>
                <w:sz w:val="20"/>
                <w:szCs w:val="20"/>
                <w:lang w:eastAsia="ru-RU"/>
              </w:rPr>
            </w:pPr>
          </w:p>
          <w:p w:rsidR="00AC7C2C" w:rsidRDefault="00AC7C2C" w:rsidP="004C4C80">
            <w:pPr>
              <w:rPr>
                <w:rFonts w:eastAsia="Times New Roman" w:cs="Times New Roman"/>
                <w:sz w:val="20"/>
                <w:szCs w:val="20"/>
                <w:lang w:eastAsia="ru-RU"/>
              </w:rPr>
            </w:pPr>
          </w:p>
          <w:p w:rsidR="00AC7C2C" w:rsidRDefault="00AC7C2C" w:rsidP="004C4C80">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AC7C2C" w:rsidRPr="00EC0BE4" w:rsidRDefault="008950CD" w:rsidP="00EC0BE4">
            <w:pPr>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EC0BE4" w:rsidRPr="00EC0BE4">
              <w:rPr>
                <w:rFonts w:eastAsia="Times New Roman" w:cs="Times New Roman"/>
                <w:sz w:val="20"/>
                <w:szCs w:val="20"/>
                <w:lang w:eastAsia="ru-RU"/>
              </w:rPr>
              <w:t xml:space="preserve"> 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C0BE4" w:rsidRPr="001846D7" w:rsidRDefault="00EC0BE4" w:rsidP="00EC0BE4">
            <w:pPr>
              <w:jc w:val="center"/>
              <w:rPr>
                <w:rFonts w:eastAsia="Times New Roman" w:cs="Times New Roman"/>
                <w:sz w:val="20"/>
                <w:szCs w:val="20"/>
                <w:lang w:eastAsia="ru-RU"/>
              </w:rPr>
            </w:pPr>
            <w:r w:rsidRPr="001846D7">
              <w:rPr>
                <w:rFonts w:eastAsia="Times New Roman" w:cs="Times New Roman"/>
                <w:sz w:val="20"/>
                <w:szCs w:val="20"/>
                <w:lang w:eastAsia="ru-RU"/>
              </w:rPr>
              <w:t xml:space="preserve">Протягом </w:t>
            </w:r>
            <w:r w:rsidR="00072093">
              <w:rPr>
                <w:rFonts w:eastAsia="Times New Roman" w:cs="Times New Roman"/>
                <w:sz w:val="20"/>
                <w:szCs w:val="20"/>
                <w:lang w:eastAsia="ru-RU"/>
              </w:rPr>
              <w:t>10</w:t>
            </w:r>
            <w:r w:rsidRPr="001846D7">
              <w:rPr>
                <w:rFonts w:eastAsia="Times New Roman" w:cs="Times New Roman"/>
                <w:sz w:val="20"/>
                <w:szCs w:val="20"/>
                <w:lang w:eastAsia="ru-RU"/>
              </w:rPr>
              <w:t xml:space="preserve"> робочих днів з дня </w:t>
            </w:r>
            <w:r w:rsidR="00251B06">
              <w:rPr>
                <w:rFonts w:eastAsia="Times New Roman" w:cs="Times New Roman"/>
                <w:sz w:val="20"/>
                <w:szCs w:val="20"/>
                <w:lang w:eastAsia="ru-RU"/>
              </w:rPr>
              <w:t xml:space="preserve">прийняття документів </w:t>
            </w:r>
          </w:p>
          <w:p w:rsidR="00AC7C2C" w:rsidRDefault="00AC7C2C" w:rsidP="001846D7">
            <w:pPr>
              <w:jc w:val="both"/>
              <w:rPr>
                <w:rFonts w:ascii="Verdana" w:eastAsia="Times New Roman" w:hAnsi="Verdana" w:cs="Times New Roman"/>
                <w:sz w:val="16"/>
                <w:szCs w:val="16"/>
                <w:highlight w:val="lightGray"/>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1A7277">
            <w:pPr>
              <w:jc w:val="both"/>
              <w:rPr>
                <w:rFonts w:eastAsia="Times New Roman" w:cs="Times New Roman"/>
                <w:b/>
                <w:sz w:val="20"/>
                <w:szCs w:val="20"/>
                <w:lang w:eastAsia="ru-RU"/>
              </w:rPr>
            </w:pPr>
            <w:r w:rsidRPr="006E2CDE">
              <w:rPr>
                <w:rFonts w:eastAsia="Times New Roman" w:cs="Times New Roman"/>
                <w:b/>
                <w:sz w:val="20"/>
                <w:szCs w:val="20"/>
                <w:lang w:eastAsia="ru-RU"/>
              </w:rPr>
              <w:lastRenderedPageBreak/>
              <w:t>1</w:t>
            </w:r>
            <w:r w:rsidR="001A7277" w:rsidRPr="006E2CDE">
              <w:rPr>
                <w:rFonts w:eastAsia="Times New Roman" w:cs="Times New Roman"/>
                <w:b/>
                <w:sz w:val="20"/>
                <w:szCs w:val="20"/>
                <w:lang w:eastAsia="ru-RU"/>
              </w:rPr>
              <w:t>2</w:t>
            </w:r>
            <w:r w:rsidRPr="006E2CDE">
              <w:rPr>
                <w:rFonts w:eastAsia="Times New Roman" w:cs="Times New Roman"/>
                <w:b/>
                <w:sz w:val="20"/>
                <w:szCs w:val="20"/>
                <w:lang w:eastAsia="ru-RU"/>
              </w:rPr>
              <w:t>.</w:t>
            </w: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eastAsia="Times New Roman" w:cs="Times New Roman"/>
                <w:sz w:val="20"/>
                <w:szCs w:val="20"/>
                <w:lang w:eastAsia="ru-RU"/>
              </w:rPr>
            </w:pPr>
          </w:p>
          <w:p w:rsidR="008A345A" w:rsidRDefault="008A345A" w:rsidP="001A7277">
            <w:pPr>
              <w:jc w:val="both"/>
              <w:rPr>
                <w:rFonts w:ascii="Verdana" w:eastAsia="Times New Roman" w:hAnsi="Verdana" w:cs="Times New Roman"/>
                <w:sz w:val="16"/>
                <w:szCs w:val="16"/>
                <w:lang w:eastAsia="ru-RU"/>
              </w:rPr>
            </w:pP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документів та відсутності підстав для відмови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не пізніше ніж протягом десятого робочого дня з дати прийняття документів шляхом внесення до Реєстру інформації про строк, на який оформлено посвідку</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з використанням кваліфікованого електронного підпису.</w:t>
            </w:r>
          </w:p>
          <w:p w:rsidR="00A80A83" w:rsidRPr="00A80A83"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 xml:space="preserve">Після прийняття рішення про оформлення посвідки </w:t>
            </w:r>
            <w:r w:rsidR="00CC1A55" w:rsidRPr="00CC1A55">
              <w:rPr>
                <w:rFonts w:eastAsia="Times New Roman" w:cs="Times New Roman"/>
                <w:sz w:val="20"/>
                <w:szCs w:val="20"/>
                <w:lang w:eastAsia="ru-RU"/>
              </w:rPr>
              <w:t xml:space="preserve">на тимчасове проживання </w:t>
            </w:r>
            <w:r w:rsidRPr="00A80A83">
              <w:rPr>
                <w:rFonts w:eastAsia="Times New Roman" w:cs="Times New Roman"/>
                <w:sz w:val="20"/>
                <w:szCs w:val="20"/>
                <w:lang w:eastAsia="ru-RU"/>
              </w:rPr>
              <w:t xml:space="preserve">або відмову в її оформленні матеріали формуються в окрему справу, яка </w:t>
            </w:r>
            <w:r>
              <w:rPr>
                <w:rFonts w:eastAsia="Times New Roman" w:cs="Times New Roman"/>
                <w:sz w:val="20"/>
                <w:szCs w:val="20"/>
                <w:lang w:eastAsia="ru-RU"/>
              </w:rPr>
              <w:t>зберігається протягом 15 років.</w:t>
            </w:r>
          </w:p>
          <w:p w:rsidR="00A80A83" w:rsidRPr="00EF50E6" w:rsidRDefault="00A80A83" w:rsidP="00A80A83">
            <w:pPr>
              <w:ind w:left="34" w:firstLine="291"/>
              <w:jc w:val="both"/>
              <w:rPr>
                <w:rFonts w:eastAsia="Times New Roman" w:cs="Times New Roman"/>
                <w:sz w:val="20"/>
                <w:szCs w:val="20"/>
                <w:lang w:eastAsia="ru-RU"/>
              </w:rPr>
            </w:pPr>
            <w:r w:rsidRPr="00A80A83">
              <w:rPr>
                <w:rFonts w:eastAsia="Times New Roman" w:cs="Times New Roman"/>
                <w:sz w:val="20"/>
                <w:szCs w:val="20"/>
                <w:lang w:eastAsia="ru-RU"/>
              </w:rPr>
              <w:t>Про оформлення посвідки</w:t>
            </w:r>
            <w:r w:rsidR="00CC1A55" w:rsidRPr="00CC1A55">
              <w:rPr>
                <w:rFonts w:eastAsia="Times New Roman" w:cs="Times New Roman"/>
                <w:sz w:val="20"/>
                <w:szCs w:val="20"/>
                <w:lang w:eastAsia="ru-RU"/>
              </w:rPr>
              <w:t xml:space="preserve"> на тимчасове проживання</w:t>
            </w:r>
            <w:r w:rsidRPr="00A80A83">
              <w:rPr>
                <w:rFonts w:eastAsia="Times New Roman" w:cs="Times New Roman"/>
                <w:sz w:val="20"/>
                <w:szCs w:val="20"/>
                <w:lang w:eastAsia="ru-RU"/>
              </w:rPr>
              <w:t xml:space="preserve"> іноземцям або особам без громадянства, звільненим з пунктів тимчасового перебування іноземців та осіб без громадянства, які незаконно перебувають в Україні, протягом п’яти робочих днів повідомляється державний орган, який розміщував іноземця в пункті тимчасового перебування іноземців та осіб без громадянства, які незаконно перебувають в Україні, для продовження здійснення заходів щодо усунення обставин, що унеможливлюють його примусове видворення з України.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D537A"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Керівник територіального органу/територіального підрозділу ДМС або уповноважена</w:t>
            </w:r>
          </w:p>
          <w:p w:rsidR="001846D7" w:rsidRDefault="001846D7" w:rsidP="004C4C80">
            <w:pPr>
              <w:jc w:val="center"/>
              <w:rPr>
                <w:rFonts w:eastAsia="Times New Roman" w:cs="Times New Roman"/>
                <w:sz w:val="20"/>
                <w:szCs w:val="20"/>
                <w:lang w:eastAsia="ru-RU"/>
              </w:rPr>
            </w:pPr>
            <w:r>
              <w:rPr>
                <w:rFonts w:eastAsia="Times New Roman" w:cs="Times New Roman"/>
                <w:sz w:val="20"/>
                <w:szCs w:val="20"/>
                <w:lang w:eastAsia="ru-RU"/>
              </w:rPr>
              <w:t>ним особа</w:t>
            </w:r>
          </w:p>
          <w:p w:rsidR="001846D7" w:rsidRDefault="001846D7" w:rsidP="00EF50E6">
            <w:pP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rPr>
                <w:rFonts w:eastAsia="Times New Roman" w:cs="Times New Roman"/>
                <w:sz w:val="20"/>
                <w:szCs w:val="20"/>
                <w:lang w:eastAsia="ru-RU"/>
              </w:rPr>
            </w:pPr>
          </w:p>
          <w:p w:rsidR="001846D7" w:rsidRDefault="001846D7" w:rsidP="004C4C80">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072093" w:rsidRPr="00072093" w:rsidRDefault="00072093" w:rsidP="001C7ECF">
            <w:pPr>
              <w:jc w:val="center"/>
              <w:rPr>
                <w:rFonts w:eastAsia="Times New Roman" w:cs="Times New Roman"/>
                <w:sz w:val="20"/>
                <w:szCs w:val="20"/>
                <w:lang w:eastAsia="ru-RU"/>
              </w:rPr>
            </w:pPr>
            <w:r>
              <w:rPr>
                <w:rFonts w:eastAsia="Times New Roman" w:cs="Times New Roman"/>
                <w:sz w:val="20"/>
                <w:szCs w:val="20"/>
                <w:lang w:eastAsia="ru-RU"/>
              </w:rPr>
              <w:t>Н</w:t>
            </w:r>
            <w:r w:rsidRPr="00072093">
              <w:rPr>
                <w:rFonts w:eastAsia="Times New Roman" w:cs="Times New Roman"/>
                <w:sz w:val="20"/>
                <w:szCs w:val="20"/>
                <w:lang w:eastAsia="ru-RU"/>
              </w:rPr>
              <w:t xml:space="preserve">е пізніше ніж протягом десятого робочого </w:t>
            </w:r>
            <w:r w:rsidR="008E6D6D">
              <w:rPr>
                <w:rFonts w:eastAsia="Times New Roman" w:cs="Times New Roman"/>
                <w:sz w:val="20"/>
                <w:szCs w:val="20"/>
                <w:lang w:eastAsia="ru-RU"/>
              </w:rPr>
              <w:t>дня з дати прийняття документів</w:t>
            </w:r>
          </w:p>
          <w:p w:rsidR="001846D7" w:rsidRDefault="001846D7" w:rsidP="00072093">
            <w:pPr>
              <w:jc w:val="both"/>
              <w:rPr>
                <w:rFonts w:ascii="Verdana" w:eastAsia="Times New Roman" w:hAnsi="Verdana" w:cs="Times New Roman"/>
                <w:sz w:val="16"/>
                <w:szCs w:val="16"/>
                <w:highlight w:val="lightGray"/>
                <w:lang w:eastAsia="ru-RU"/>
              </w:rPr>
            </w:pPr>
          </w:p>
        </w:tc>
      </w:tr>
      <w:tr w:rsidR="008A345A" w:rsidTr="008A345A">
        <w:tc>
          <w:tcPr>
            <w:tcW w:w="542" w:type="dxa"/>
            <w:tcBorders>
              <w:top w:val="single" w:sz="4" w:space="0" w:color="000000"/>
              <w:left w:val="single" w:sz="4" w:space="0" w:color="000000"/>
              <w:bottom w:val="single" w:sz="4" w:space="0" w:color="000000"/>
              <w:right w:val="single" w:sz="4" w:space="0" w:color="000000"/>
            </w:tcBorders>
            <w:shd w:val="clear" w:color="auto" w:fill="auto"/>
          </w:tcPr>
          <w:p w:rsidR="008A345A" w:rsidRPr="006E2CDE" w:rsidRDefault="008A345A"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13.</w:t>
            </w:r>
          </w:p>
        </w:tc>
        <w:tc>
          <w:tcPr>
            <w:tcW w:w="3930" w:type="dxa"/>
            <w:tcBorders>
              <w:top w:val="single" w:sz="4" w:space="0" w:color="000000"/>
              <w:left w:val="single" w:sz="4" w:space="0" w:color="000000"/>
              <w:bottom w:val="single" w:sz="4" w:space="0" w:color="000000"/>
              <w:right w:val="single" w:sz="4" w:space="0" w:color="000000"/>
            </w:tcBorders>
            <w:shd w:val="clear" w:color="auto" w:fill="auto"/>
          </w:tcPr>
          <w:p w:rsidR="00C1160E" w:rsidRDefault="00C1160E" w:rsidP="005D6F55">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Оформлення (у тому числі замість втраченої або викраденої), обмін посвідки </w:t>
            </w:r>
            <w:r>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здійснюється територіальними органами</w:t>
            </w:r>
            <w:r>
              <w:rPr>
                <w:rFonts w:eastAsia="Times New Roman" w:cs="Times New Roman"/>
                <w:sz w:val="20"/>
                <w:szCs w:val="20"/>
                <w:lang w:eastAsia="ru-RU"/>
              </w:rPr>
              <w:t xml:space="preserve"> </w:t>
            </w:r>
            <w:r w:rsidRPr="00C1160E">
              <w:rPr>
                <w:rFonts w:eastAsia="Times New Roman" w:cs="Times New Roman"/>
                <w:sz w:val="20"/>
                <w:szCs w:val="20"/>
                <w:lang w:eastAsia="ru-RU"/>
              </w:rPr>
              <w:t>/територіальними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w:t>
            </w:r>
            <w:r w:rsidR="0057413F">
              <w:rPr>
                <w:rFonts w:eastAsia="Times New Roman" w:cs="Times New Roman"/>
                <w:sz w:val="20"/>
                <w:szCs w:val="20"/>
                <w:lang w:eastAsia="ru-RU"/>
              </w:rPr>
              <w:t xml:space="preserve">ментів державного </w:t>
            </w:r>
            <w:r w:rsidR="0057413F">
              <w:rPr>
                <w:rFonts w:eastAsia="Times New Roman" w:cs="Times New Roman"/>
                <w:sz w:val="20"/>
                <w:szCs w:val="20"/>
                <w:lang w:eastAsia="ru-RU"/>
              </w:rPr>
              <w:lastRenderedPageBreak/>
              <w:t>підприємства «Поліграфічний комбінат «Україна» по виготовленню цінних паперів»</w:t>
            </w:r>
            <w:r w:rsidRPr="00C1160E">
              <w:rPr>
                <w:rFonts w:eastAsia="Times New Roman" w:cs="Times New Roman"/>
                <w:sz w:val="20"/>
                <w:szCs w:val="20"/>
                <w:lang w:eastAsia="ru-RU"/>
              </w:rPr>
              <w:t xml:space="preserve"> (далі - Центр).</w:t>
            </w:r>
          </w:p>
          <w:p w:rsidR="00C1160E" w:rsidRPr="00C1160E" w:rsidRDefault="00C1160E" w:rsidP="00C1160E">
            <w:pPr>
              <w:ind w:left="34" w:firstLine="309"/>
              <w:jc w:val="both"/>
              <w:rPr>
                <w:rFonts w:eastAsia="Times New Roman" w:cs="Times New Roman"/>
                <w:sz w:val="20"/>
                <w:szCs w:val="20"/>
                <w:lang w:eastAsia="ru-RU"/>
              </w:rPr>
            </w:pPr>
            <w:r w:rsidRPr="00C1160E">
              <w:rPr>
                <w:rFonts w:eastAsia="Times New Roman" w:cs="Times New Roman"/>
                <w:sz w:val="20"/>
                <w:szCs w:val="20"/>
                <w:lang w:eastAsia="ru-RU"/>
              </w:rPr>
              <w:t xml:space="preserve">Після прийняття рішення про оформлення посвідки </w:t>
            </w:r>
            <w:r w:rsidR="0057413F">
              <w:rPr>
                <w:rFonts w:eastAsia="Times New Roman" w:cs="Times New Roman"/>
                <w:sz w:val="20"/>
                <w:szCs w:val="20"/>
                <w:lang w:eastAsia="ru-RU"/>
              </w:rPr>
              <w:t xml:space="preserve">на тимчасове проживання </w:t>
            </w:r>
            <w:r w:rsidRPr="00C1160E">
              <w:rPr>
                <w:rFonts w:eastAsia="Times New Roman" w:cs="Times New Roman"/>
                <w:sz w:val="20"/>
                <w:szCs w:val="20"/>
                <w:lang w:eastAsia="ru-RU"/>
              </w:rPr>
              <w:t>(у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8A345A" w:rsidRPr="00C1160E" w:rsidRDefault="00C1160E" w:rsidP="00C1160E">
            <w:pPr>
              <w:ind w:left="34" w:firstLine="309"/>
              <w:jc w:val="both"/>
              <w:rPr>
                <w:rFonts w:eastAsia="Times New Roman" w:cs="Times New Roman"/>
                <w:sz w:val="20"/>
                <w:szCs w:val="20"/>
                <w:lang w:eastAsia="ru-RU"/>
              </w:rPr>
            </w:pPr>
            <w:bookmarkStart w:id="4" w:name="n212"/>
            <w:bookmarkEnd w:id="4"/>
            <w:r w:rsidRPr="00C1160E">
              <w:rPr>
                <w:rFonts w:eastAsia="Times New Roman" w:cs="Times New Roman"/>
                <w:sz w:val="20"/>
                <w:szCs w:val="20"/>
                <w:lang w:eastAsia="ru-RU"/>
              </w:rPr>
              <w:t>Головний обчислювальний центр Реєстру здійснює автоматизовану перевірку, накопичення та збереження даних, що надійшли від територіальних органів/територіальних підрозділів ДМС, установлює їх унікальність, формує набори даних для виготовлення посвідки</w:t>
            </w:r>
            <w:r w:rsidR="0057413F" w:rsidRPr="0057413F">
              <w:rPr>
                <w:rFonts w:eastAsia="Times New Roman" w:cs="Times New Roman"/>
                <w:sz w:val="20"/>
                <w:szCs w:val="20"/>
                <w:lang w:eastAsia="ru-RU"/>
              </w:rPr>
              <w:t xml:space="preserve"> на тимчасове проживання</w:t>
            </w:r>
            <w:r w:rsidRPr="00C1160E">
              <w:rPr>
                <w:rFonts w:eastAsia="Times New Roman" w:cs="Times New Roman"/>
                <w:sz w:val="20"/>
                <w:szCs w:val="20"/>
                <w:lang w:eastAsia="ru-RU"/>
              </w:rPr>
              <w:t xml:space="preserve"> та передає їх до Центру.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8A345A" w:rsidP="0057413F">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57413F" w:rsidRPr="0057413F">
              <w:rPr>
                <w:rFonts w:eastAsia="Times New Roman" w:cs="Times New Roman"/>
                <w:sz w:val="20"/>
                <w:szCs w:val="20"/>
                <w:lang w:eastAsia="ru-RU"/>
              </w:rPr>
              <w:t>територіального органу ДМС, територіального підрозділу ДМС,</w:t>
            </w:r>
          </w:p>
          <w:p w:rsidR="008A345A" w:rsidRDefault="008A345A" w:rsidP="005D6F55">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Головного обчислювального центру Єдиного державного демографічного </w:t>
            </w:r>
            <w:r>
              <w:rPr>
                <w:rFonts w:eastAsia="Times New Roman" w:cs="Times New Roman"/>
                <w:sz w:val="20"/>
                <w:szCs w:val="20"/>
                <w:lang w:eastAsia="ru-RU"/>
              </w:rPr>
              <w:lastRenderedPageBreak/>
              <w:t>реєстру ДМС</w:t>
            </w:r>
          </w:p>
          <w:p w:rsidR="008A345A" w:rsidRDefault="008A345A" w:rsidP="005D6F55">
            <w:pPr>
              <w:rPr>
                <w:rFonts w:ascii="Verdana" w:eastAsia="Times New Roman" w:hAnsi="Verdana" w:cs="Times New Roman"/>
                <w:sz w:val="16"/>
                <w:szCs w:val="16"/>
                <w:lang w:eastAsia="ru-RU"/>
              </w:rPr>
            </w:pPr>
          </w:p>
          <w:p w:rsidR="008A345A" w:rsidRDefault="008A345A" w:rsidP="005D6F55">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57413F" w:rsidRDefault="0057413F" w:rsidP="0057413F">
            <w:pPr>
              <w:ind w:left="34"/>
              <w:jc w:val="center"/>
              <w:rPr>
                <w:rFonts w:eastAsia="Times New Roman" w:cs="Times New Roman"/>
                <w:sz w:val="20"/>
                <w:szCs w:val="20"/>
                <w:lang w:eastAsia="ru-RU"/>
              </w:rPr>
            </w:pPr>
            <w:r w:rsidRPr="0057413F">
              <w:rPr>
                <w:rFonts w:eastAsia="Times New Roman" w:cs="Times New Roman"/>
                <w:sz w:val="20"/>
                <w:szCs w:val="20"/>
                <w:lang w:eastAsia="ru-RU"/>
              </w:rPr>
              <w:lastRenderedPageBreak/>
              <w:t>Територіальний орган ДМС, територіальний підрозділ ДМС</w:t>
            </w:r>
            <w:r>
              <w:rPr>
                <w:rFonts w:eastAsia="Times New Roman" w:cs="Times New Roman"/>
                <w:sz w:val="20"/>
                <w:szCs w:val="20"/>
                <w:lang w:eastAsia="ru-RU"/>
              </w:rPr>
              <w:t>,</w:t>
            </w:r>
          </w:p>
          <w:p w:rsidR="008A345A" w:rsidRDefault="008A345A" w:rsidP="005D6F55">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ДМС</w:t>
            </w: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p w:rsidR="008A345A" w:rsidRDefault="008A345A" w:rsidP="005D6F55">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8A345A" w:rsidRPr="0057413F" w:rsidRDefault="0057413F" w:rsidP="0057413F">
            <w:pPr>
              <w:jc w:val="center"/>
              <w:rPr>
                <w:rFonts w:eastAsia="Times New Roman" w:cs="Times New Roman"/>
                <w:sz w:val="20"/>
                <w:szCs w:val="20"/>
                <w:lang w:eastAsia="ru-RU"/>
              </w:rPr>
            </w:pPr>
            <w:r w:rsidRPr="0057413F">
              <w:rPr>
                <w:rFonts w:eastAsia="Times New Roman" w:cs="Times New Roman"/>
                <w:sz w:val="20"/>
                <w:szCs w:val="20"/>
                <w:lang w:eastAsia="ru-RU"/>
              </w:rPr>
              <w:lastRenderedPageBreak/>
              <w:t>У той же робочий день</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14</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57413F" w:rsidRPr="0057413F" w:rsidRDefault="0057413F" w:rsidP="0057413F">
            <w:pPr>
              <w:ind w:left="34" w:firstLine="310"/>
              <w:jc w:val="both"/>
              <w:rPr>
                <w:rFonts w:eastAsia="Times New Roman" w:cs="Times New Roman"/>
                <w:sz w:val="20"/>
                <w:szCs w:val="20"/>
                <w:lang w:eastAsia="ru-RU"/>
              </w:rPr>
            </w:pPr>
            <w:r>
              <w:rPr>
                <w:rFonts w:eastAsia="Times New Roman" w:cs="Times New Roman"/>
                <w:sz w:val="20"/>
                <w:szCs w:val="20"/>
                <w:lang w:eastAsia="ru-RU"/>
              </w:rPr>
              <w:t>Ц</w:t>
            </w:r>
            <w:r w:rsidRPr="0057413F">
              <w:rPr>
                <w:rFonts w:eastAsia="Times New Roman" w:cs="Times New Roman"/>
                <w:sz w:val="20"/>
                <w:szCs w:val="20"/>
                <w:lang w:eastAsia="ru-RU"/>
              </w:rPr>
              <w:t>ентр здійснює персоналізацію бланка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вносить до безконтактного електронного носія інформацію, що міститься на сторінці даних посвідки</w:t>
            </w:r>
            <w:r>
              <w:rPr>
                <w:rFonts w:eastAsia="Times New Roman" w:cs="Times New Roman"/>
                <w:sz w:val="20"/>
                <w:szCs w:val="20"/>
                <w:lang w:eastAsia="ru-RU"/>
              </w:rPr>
              <w:t xml:space="preserve"> на тимчасове проживання</w:t>
            </w:r>
            <w:r w:rsidRPr="0057413F">
              <w:rPr>
                <w:rFonts w:eastAsia="Times New Roman" w:cs="Times New Roman"/>
                <w:sz w:val="20"/>
                <w:szCs w:val="20"/>
                <w:lang w:eastAsia="ru-RU"/>
              </w:rPr>
              <w:t>, біометричні дані (параметри) особи, додаткову змінну інформацію.</w:t>
            </w:r>
          </w:p>
          <w:p w:rsidR="001846D7" w:rsidRPr="0057413F" w:rsidRDefault="0057413F" w:rsidP="0057413F">
            <w:pPr>
              <w:ind w:left="34" w:firstLine="310"/>
              <w:jc w:val="both"/>
              <w:rPr>
                <w:rFonts w:eastAsia="Times New Roman" w:cs="Times New Roman"/>
                <w:sz w:val="20"/>
                <w:szCs w:val="20"/>
                <w:lang w:eastAsia="ru-RU"/>
              </w:rPr>
            </w:pPr>
            <w:bookmarkStart w:id="5" w:name="n214"/>
            <w:bookmarkEnd w:id="5"/>
            <w:r w:rsidRPr="0057413F">
              <w:rPr>
                <w:rFonts w:eastAsia="Times New Roman" w:cs="Times New Roman"/>
                <w:sz w:val="20"/>
                <w:szCs w:val="20"/>
                <w:lang w:eastAsia="ru-RU"/>
              </w:rPr>
              <w:t xml:space="preserve">Персоналізовані Центром бланки посвідки </w:t>
            </w:r>
            <w:r>
              <w:rPr>
                <w:rFonts w:eastAsia="Times New Roman" w:cs="Times New Roman"/>
                <w:sz w:val="20"/>
                <w:szCs w:val="20"/>
                <w:lang w:eastAsia="ru-RU"/>
              </w:rPr>
              <w:t xml:space="preserve">на тимчасове проживання </w:t>
            </w:r>
            <w:r w:rsidRPr="0057413F">
              <w:rPr>
                <w:rFonts w:eastAsia="Times New Roman" w:cs="Times New Roman"/>
                <w:sz w:val="20"/>
                <w:szCs w:val="20"/>
                <w:lang w:eastAsia="ru-RU"/>
              </w:rPr>
              <w:t>надсилаються територіальному органу/територіальному підрозділу ДМС в порядку, встановленому законодавством.</w:t>
            </w:r>
            <w:r w:rsidR="001846D7">
              <w:rPr>
                <w:rFonts w:eastAsia="Times New Roman" w:cs="Times New Roman"/>
                <w:sz w:val="20"/>
                <w:szCs w:val="20"/>
                <w:lang w:eastAsia="ru-RU"/>
              </w:rPr>
              <w:t xml:space="preserve"> </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284"/>
              <w:jc w:val="center"/>
              <w:rPr>
                <w:rFonts w:ascii="Verdana" w:eastAsia="Times New Roman" w:hAnsi="Verdana" w:cs="Times New Roman"/>
                <w:sz w:val="16"/>
                <w:szCs w:val="16"/>
                <w:lang w:eastAsia="ru-RU"/>
              </w:rPr>
            </w:pPr>
            <w:r>
              <w:rPr>
                <w:rFonts w:eastAsia="Times New Roman" w:cs="Times New Roman"/>
                <w:sz w:val="20"/>
                <w:szCs w:val="20"/>
                <w:lang w:eastAsia="ru-RU"/>
              </w:rPr>
              <w:t>ДП «Поліграфічний комбінат «Україна» по виготовленню цінних паперів»</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EF50E6" w:rsidRDefault="00EF50E6" w:rsidP="001C7ECF">
            <w:pPr>
              <w:jc w:val="center"/>
              <w:rPr>
                <w:rFonts w:eastAsia="Times New Roman" w:cs="Times New Roman"/>
                <w:sz w:val="20"/>
                <w:szCs w:val="20"/>
                <w:lang w:eastAsia="ru-RU"/>
              </w:rPr>
            </w:pPr>
            <w:r>
              <w:rPr>
                <w:rFonts w:eastAsia="Times New Roman" w:cs="Times New Roman"/>
                <w:sz w:val="20"/>
                <w:szCs w:val="20"/>
                <w:lang w:eastAsia="ru-RU"/>
              </w:rPr>
              <w:t>Не пізніше 5</w:t>
            </w:r>
            <w:r w:rsidR="001846D7">
              <w:rPr>
                <w:rFonts w:eastAsia="Times New Roman" w:cs="Times New Roman"/>
                <w:sz w:val="20"/>
                <w:szCs w:val="20"/>
                <w:lang w:eastAsia="ru-RU"/>
              </w:rPr>
              <w:t xml:space="preserve"> робочих днів</w:t>
            </w:r>
            <w:r w:rsidR="001846D7">
              <w:rPr>
                <w:sz w:val="20"/>
                <w:szCs w:val="20"/>
              </w:rPr>
              <w:t xml:space="preserve"> </w:t>
            </w:r>
            <w:r w:rsidR="001846D7">
              <w:rPr>
                <w:rFonts w:eastAsia="Times New Roman" w:cs="Times New Roman"/>
                <w:sz w:val="20"/>
                <w:szCs w:val="20"/>
                <w:lang w:eastAsia="ru-RU"/>
              </w:rPr>
              <w:t>з дня направлення даних для виготовлення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5</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до заяви-анкети - відомості про номер і дату оформлення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 </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Pr="0024116F" w:rsidRDefault="001846D7" w:rsidP="0024116F">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2A6CCB">
              <w:rPr>
                <w:rFonts w:eastAsia="Times New Roman" w:cs="Times New Roman"/>
                <w:sz w:val="20"/>
                <w:szCs w:val="20"/>
                <w:lang w:eastAsia="ru-RU"/>
              </w:rPr>
              <w:t xml:space="preserve"> на тимчасове проживання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6</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5F12E1">
            <w:pPr>
              <w:ind w:left="34" w:firstLine="310"/>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 xml:space="preserve">, з відомостями, що 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8950CD">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p>
          <w:p w:rsidR="001846D7" w:rsidRDefault="001846D7" w:rsidP="004C4C80">
            <w:pPr>
              <w:ind w:left="34" w:firstLine="28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пер</w:t>
            </w:r>
            <w:r w:rsidR="008E6D6D">
              <w:rPr>
                <w:rFonts w:eastAsia="Times New Roman" w:cs="Times New Roman"/>
                <w:sz w:val="20"/>
                <w:szCs w:val="20"/>
                <w:lang w:eastAsia="ru-RU"/>
              </w:rPr>
              <w:t>соналізованого бланка  посвідки</w:t>
            </w:r>
            <w:r w:rsidR="002A6CCB">
              <w:rPr>
                <w:rFonts w:eastAsia="Times New Roman" w:cs="Times New Roman"/>
                <w:sz w:val="20"/>
                <w:szCs w:val="20"/>
                <w:lang w:eastAsia="ru-RU"/>
              </w:rPr>
              <w:t xml:space="preserve"> на тимчасове проживання </w:t>
            </w:r>
          </w:p>
          <w:p w:rsidR="001846D7" w:rsidRDefault="001846D7" w:rsidP="004C4C80">
            <w:pPr>
              <w:jc w:val="both"/>
              <w:rPr>
                <w:rFonts w:eastAsia="Times New Roman" w:cs="Times New Roman"/>
                <w:sz w:val="20"/>
                <w:szCs w:val="20"/>
                <w:lang w:eastAsia="ru-RU"/>
              </w:rPr>
            </w:pPr>
          </w:p>
          <w:p w:rsidR="001846D7" w:rsidRDefault="001846D7" w:rsidP="004C4C80">
            <w:pPr>
              <w:rPr>
                <w:rFonts w:ascii="Verdana" w:eastAsia="Times New Roman" w:hAnsi="Verdana" w:cs="Times New Roman"/>
                <w:sz w:val="16"/>
                <w:szCs w:val="16"/>
                <w:highlight w:val="lightGray"/>
                <w:lang w:eastAsia="ru-RU"/>
              </w:rPr>
            </w:pPr>
          </w:p>
        </w:tc>
      </w:tr>
      <w:tr w:rsidR="001846D7" w:rsidTr="001846D7">
        <w:trPr>
          <w:trHeight w:val="71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7</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p w:rsidR="001846D7" w:rsidRDefault="001846D7" w:rsidP="004C4C80">
            <w:pPr>
              <w:ind w:firstLine="321"/>
              <w:jc w:val="both"/>
              <w:rPr>
                <w:rFonts w:ascii="Verdana" w:eastAsia="Times New Roman" w:hAnsi="Verdana" w:cs="Times New Roman"/>
                <w:sz w:val="16"/>
                <w:szCs w:val="16"/>
                <w:lang w:eastAsia="ru-RU"/>
              </w:rPr>
            </w:pP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p w:rsidR="001846D7" w:rsidRDefault="001846D7" w:rsidP="004C4C80">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846D7" w:rsidRPr="00923DC9" w:rsidRDefault="001846D7" w:rsidP="004C4C80">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846D7">
              <w:rPr>
                <w:rFonts w:eastAsia="Times New Roman" w:cs="Times New Roman"/>
                <w:sz w:val="20"/>
                <w:szCs w:val="20"/>
                <w:lang w:eastAsia="ru-RU"/>
              </w:rPr>
              <w:t xml:space="preserve"> орган ДМС, територіальний підрозділ ДМС,</w:t>
            </w:r>
            <w:r w:rsidR="001846D7">
              <w:rPr>
                <w:sz w:val="20"/>
                <w:szCs w:val="20"/>
              </w:rPr>
              <w:t xml:space="preserve"> </w:t>
            </w:r>
            <w:r w:rsidR="001846D7">
              <w:rPr>
                <w:rFonts w:eastAsia="Times New Roman" w:cs="Times New Roman"/>
                <w:sz w:val="20"/>
                <w:szCs w:val="20"/>
                <w:lang w:eastAsia="ru-RU"/>
              </w:rPr>
              <w:t>центр надання адміністративних послуг,</w:t>
            </w:r>
          </w:p>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державне</w:t>
            </w:r>
            <w:r w:rsidR="005F12E1">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846D7">
              <w:rPr>
                <w:rFonts w:eastAsia="Times New Roman" w:cs="Times New Roman"/>
                <w:sz w:val="20"/>
                <w:szCs w:val="20"/>
                <w:lang w:eastAsia="ru-RU"/>
              </w:rPr>
              <w:t xml:space="preserve">, що належить до сфери управління ДМС </w:t>
            </w:r>
          </w:p>
          <w:p w:rsidR="001846D7" w:rsidRPr="005F12E1" w:rsidRDefault="001846D7" w:rsidP="005F12E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 «Документ»)</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eastAsia="Times New Roman" w:cs="Times New Roman"/>
                <w:sz w:val="20"/>
                <w:szCs w:val="20"/>
                <w:lang w:eastAsia="ru-RU"/>
              </w:rPr>
            </w:pPr>
            <w:r>
              <w:rPr>
                <w:rFonts w:eastAsia="Times New Roman" w:cs="Times New Roman"/>
                <w:sz w:val="20"/>
                <w:szCs w:val="20"/>
                <w:lang w:eastAsia="ru-RU"/>
              </w:rPr>
              <w:t>Не пізніше наступного робочого дня після надходження бланка посвідки</w:t>
            </w:r>
            <w:r w:rsidR="002A6CCB">
              <w:rPr>
                <w:rFonts w:eastAsia="Times New Roman" w:cs="Times New Roman"/>
                <w:sz w:val="20"/>
                <w:szCs w:val="20"/>
                <w:lang w:eastAsia="ru-RU"/>
              </w:rPr>
              <w:t xml:space="preserve"> на тимчасове проживання</w:t>
            </w:r>
          </w:p>
          <w:p w:rsidR="001846D7" w:rsidRDefault="001846D7" w:rsidP="004C4C80">
            <w:pPr>
              <w:jc w:val="both"/>
              <w:rPr>
                <w:rFonts w:eastAsia="Times New Roman" w:cs="Times New Roman"/>
                <w:sz w:val="20"/>
                <w:szCs w:val="20"/>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484DC7">
        <w:trPr>
          <w:trHeight w:val="1150"/>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t>1</w:t>
            </w:r>
            <w:r w:rsidR="008A345A" w:rsidRPr="006E2CDE">
              <w:rPr>
                <w:rFonts w:eastAsia="Times New Roman" w:cs="Times New Roman"/>
                <w:b/>
                <w:sz w:val="20"/>
                <w:szCs w:val="20"/>
                <w:lang w:eastAsia="ru-RU"/>
              </w:rPr>
              <w:t>8</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AD5874" w:rsidRDefault="001846D7" w:rsidP="004C4C80">
            <w:pPr>
              <w:ind w:firstLine="344"/>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CC1A55" w:rsidRPr="00CC1A55">
              <w:rPr>
                <w:rFonts w:eastAsia="Times New Roman" w:cs="Times New Roman"/>
                <w:sz w:val="20"/>
                <w:szCs w:val="20"/>
                <w:lang w:eastAsia="ru-RU"/>
              </w:rPr>
              <w:t xml:space="preserve">на тимчасове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w:t>
            </w:r>
            <w:r w:rsidR="00AD5874">
              <w:rPr>
                <w:rFonts w:eastAsia="Times New Roman" w:cs="Times New Roman"/>
                <w:sz w:val="20"/>
                <w:szCs w:val="20"/>
                <w:lang w:eastAsia="ru-RU"/>
              </w:rPr>
              <w:t>.</w:t>
            </w:r>
          </w:p>
          <w:p w:rsid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законним представником він подає документ, що посвідчує його особу</w:t>
            </w:r>
            <w:r>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 xml:space="preserve">Під час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проводиться процедура верифікації. Іноземець або особа без громадянства візуально перевіряють персональні дані, внесені до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w:t>
            </w:r>
          </w:p>
          <w:p w:rsidR="00AD5874" w:rsidRP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AD5874" w:rsidRPr="00AD5874"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1) підпис іноземця або особи без громадянства із зазначенням дати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Якщо іноземець або особа без громадянства через фізичні вади не може підтвердити власним підписом факт отримання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та засвідчує факт видачі власним підписом;</w:t>
            </w:r>
          </w:p>
          <w:p w:rsidR="00AD5874" w:rsidRDefault="00AD5874" w:rsidP="00AD5874">
            <w:pPr>
              <w:ind w:firstLine="344"/>
              <w:jc w:val="both"/>
              <w:rPr>
                <w:rFonts w:eastAsia="Times New Roman" w:cs="Times New Roman"/>
                <w:sz w:val="20"/>
                <w:szCs w:val="20"/>
                <w:lang w:eastAsia="ru-RU"/>
              </w:rPr>
            </w:pPr>
            <w:r>
              <w:rPr>
                <w:rFonts w:eastAsia="Times New Roman" w:cs="Times New Roman"/>
                <w:sz w:val="20"/>
                <w:szCs w:val="20"/>
                <w:lang w:eastAsia="ru-RU"/>
              </w:rPr>
              <w:t>2</w:t>
            </w:r>
            <w:r w:rsidRPr="00AD5874">
              <w:rPr>
                <w:rFonts w:eastAsia="Times New Roman" w:cs="Times New Roman"/>
                <w:sz w:val="20"/>
                <w:szCs w:val="20"/>
                <w:lang w:eastAsia="ru-RU"/>
              </w:rPr>
              <w:t>) прізвище та ініціали,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CC1A55" w:rsidRPr="00CC1A55">
              <w:rPr>
                <w:rFonts w:eastAsia="Times New Roman" w:cs="Times New Roman"/>
                <w:sz w:val="20"/>
                <w:szCs w:val="20"/>
                <w:lang w:eastAsia="ru-RU"/>
              </w:rPr>
              <w:t xml:space="preserve"> на тимчасове проживання</w:t>
            </w:r>
            <w:r>
              <w:rPr>
                <w:rFonts w:eastAsia="Times New Roman" w:cs="Times New Roman"/>
                <w:sz w:val="20"/>
                <w:szCs w:val="20"/>
                <w:lang w:eastAsia="ru-RU"/>
              </w:rPr>
              <w:t>.</w:t>
            </w:r>
          </w:p>
          <w:p w:rsidR="001846D7" w:rsidRDefault="00AD5874" w:rsidP="00AD5874">
            <w:pPr>
              <w:ind w:firstLine="344"/>
              <w:jc w:val="both"/>
              <w:rPr>
                <w:rFonts w:eastAsia="Times New Roman" w:cs="Times New Roman"/>
                <w:sz w:val="20"/>
                <w:szCs w:val="20"/>
                <w:lang w:eastAsia="ru-RU"/>
              </w:rPr>
            </w:pPr>
            <w:r w:rsidRPr="00AD5874">
              <w:rPr>
                <w:rFonts w:eastAsia="Times New Roman" w:cs="Times New Roman"/>
                <w:sz w:val="20"/>
                <w:szCs w:val="20"/>
                <w:lang w:eastAsia="ru-RU"/>
              </w:rPr>
              <w:t>У разі коли видача посвідки</w:t>
            </w:r>
            <w:r w:rsidR="00CC1A55" w:rsidRPr="00CC1A55">
              <w:rPr>
                <w:rFonts w:eastAsia="Times New Roman" w:cs="Times New Roman"/>
                <w:sz w:val="20"/>
                <w:szCs w:val="20"/>
                <w:lang w:eastAsia="ru-RU"/>
              </w:rPr>
              <w:t xml:space="preserve"> на тимчасове проживання</w:t>
            </w:r>
            <w:r w:rsidRPr="00AD5874">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w:t>
            </w:r>
            <w:r w:rsidR="00CC1A55" w:rsidRPr="00CC1A55">
              <w:rPr>
                <w:rFonts w:eastAsia="Times New Roman" w:cs="Times New Roman"/>
                <w:sz w:val="20"/>
                <w:szCs w:val="20"/>
                <w:lang w:eastAsia="ru-RU"/>
              </w:rPr>
              <w:t xml:space="preserve">на тимчасове проживання </w:t>
            </w:r>
            <w:r w:rsidRPr="00AD5874">
              <w:rPr>
                <w:rFonts w:eastAsia="Times New Roman" w:cs="Times New Roman"/>
                <w:sz w:val="20"/>
                <w:szCs w:val="20"/>
                <w:lang w:eastAsia="ru-RU"/>
              </w:rPr>
              <w:t xml:space="preserve">передаються територіальному органу/територіальному підрозділу ДМС, </w:t>
            </w:r>
            <w:r w:rsidRPr="00AD5874">
              <w:rPr>
                <w:rFonts w:eastAsia="Times New Roman" w:cs="Times New Roman"/>
                <w:sz w:val="20"/>
                <w:szCs w:val="20"/>
                <w:lang w:eastAsia="ru-RU"/>
              </w:rPr>
              <w:lastRenderedPageBreak/>
              <w:t>який її оформив.</w:t>
            </w:r>
          </w:p>
          <w:p w:rsidR="0024116F" w:rsidRDefault="0024116F" w:rsidP="00AD5874">
            <w:pPr>
              <w:ind w:firstLine="344"/>
              <w:jc w:val="both"/>
              <w:rPr>
                <w:rFonts w:eastAsia="Times New Roman" w:cs="Times New Roman"/>
                <w:sz w:val="20"/>
                <w:szCs w:val="20"/>
                <w:lang w:eastAsia="ru-RU"/>
              </w:rPr>
            </w:pPr>
          </w:p>
          <w:p w:rsidR="001D537A" w:rsidRPr="00AD5874" w:rsidRDefault="001D537A" w:rsidP="00AD5874">
            <w:pPr>
              <w:ind w:firstLine="344"/>
              <w:jc w:val="both"/>
              <w:rPr>
                <w:rFonts w:eastAsia="Times New Roman" w:cs="Times New Roman"/>
                <w:sz w:val="20"/>
                <w:szCs w:val="20"/>
                <w:lang w:eastAsia="ru-RU"/>
              </w:rPr>
            </w:pPr>
            <w:r w:rsidRPr="001D537A">
              <w:rPr>
                <w:rFonts w:eastAsia="Times New Roman" w:cs="Times New Roman"/>
                <w:sz w:val="20"/>
                <w:szCs w:val="20"/>
                <w:lang w:eastAsia="ru-RU"/>
              </w:rPr>
              <w:t xml:space="preserve">У разі неотримання іноземцем або особою без громадянства посвідки </w:t>
            </w:r>
            <w:r w:rsidR="00CC1A55" w:rsidRPr="00CC1A55">
              <w:rPr>
                <w:rFonts w:eastAsia="Times New Roman" w:cs="Times New Roman"/>
                <w:sz w:val="20"/>
                <w:szCs w:val="20"/>
                <w:lang w:eastAsia="ru-RU"/>
              </w:rPr>
              <w:t xml:space="preserve">на тимчасове проживання </w:t>
            </w:r>
            <w:r w:rsidRPr="001D537A">
              <w:rPr>
                <w:rFonts w:eastAsia="Times New Roman" w:cs="Times New Roman"/>
                <w:sz w:val="20"/>
                <w:szCs w:val="20"/>
                <w:lang w:eastAsia="ru-RU"/>
              </w:rPr>
              <w:t>протягом одного місяця з дня її надходження до уповноваженого суб’єкта посвідка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p w:rsidR="001846D7" w:rsidRDefault="001846D7" w:rsidP="004C4C80">
            <w:pPr>
              <w:jc w:val="both"/>
              <w:rPr>
                <w:rFonts w:ascii="Verdana" w:eastAsia="Times New Roman" w:hAnsi="Verdana" w:cs="Times New Roman"/>
                <w:sz w:val="16"/>
                <w:szCs w:val="16"/>
                <w:lang w:eastAsia="ru-RU"/>
              </w:rPr>
            </w:pPr>
          </w:p>
          <w:p w:rsidR="00A740F8" w:rsidRDefault="00A740F8" w:rsidP="0051233E">
            <w:pPr>
              <w:jc w:val="both"/>
              <w:rPr>
                <w:rFonts w:eastAsia="Times New Roman" w:cs="Times New Roman"/>
                <w:sz w:val="20"/>
                <w:szCs w:val="20"/>
                <w:lang w:eastAsia="ru-RU"/>
              </w:rPr>
            </w:pP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Рішення про відмову в оформленні чи видачі посвідки </w:t>
            </w:r>
            <w:r w:rsidR="00CC1A55" w:rsidRPr="00CC1A55">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приймається керівником територіального органу/територіального підрозділу ДМС чи йо</w:t>
            </w:r>
            <w:r>
              <w:rPr>
                <w:rFonts w:eastAsia="Times New Roman" w:cs="Times New Roman"/>
                <w:sz w:val="20"/>
                <w:szCs w:val="20"/>
                <w:lang w:eastAsia="ru-RU"/>
              </w:rPr>
              <w:t>го заступником.</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оформленні чи видачі посвідки</w:t>
            </w:r>
            <w:r w:rsidR="00CC1A55" w:rsidRPr="00CC1A55">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особою, яка його підписала, до заяви-анкети із застосуванням засобів Реєстру до відо</w:t>
            </w:r>
            <w:r>
              <w:rPr>
                <w:rFonts w:eastAsia="Times New Roman" w:cs="Times New Roman"/>
                <w:sz w:val="20"/>
                <w:szCs w:val="20"/>
                <w:lang w:eastAsia="ru-RU"/>
              </w:rPr>
              <w:t>мчої інформаційної системи ДМС.</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Копія рішення про відмову в оформленні чи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без гр</w:t>
            </w:r>
            <w:r>
              <w:rPr>
                <w:rFonts w:eastAsia="Times New Roman" w:cs="Times New Roman"/>
                <w:sz w:val="20"/>
                <w:szCs w:val="20"/>
                <w:lang w:eastAsia="ru-RU"/>
              </w:rPr>
              <w:t>омадянства вручається особисто.</w:t>
            </w:r>
          </w:p>
          <w:p w:rsidR="009D5F4A" w:rsidRPr="009D5F4A"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 xml:space="preserve">Копія листа (із вихідним номером та датою), яким надіслано заявнику рішення про відмову в оформленні чи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(або копія рішення з відміткою про особисте отримання), сканується до заяви-анкети із застосуванням засобів Реєстру до відомчої інформаційної сист</w:t>
            </w:r>
            <w:r>
              <w:rPr>
                <w:rFonts w:eastAsia="Times New Roman" w:cs="Times New Roman"/>
                <w:sz w:val="20"/>
                <w:szCs w:val="20"/>
                <w:lang w:eastAsia="ru-RU"/>
              </w:rPr>
              <w:t>еми ДМС.</w:t>
            </w:r>
          </w:p>
          <w:p w:rsidR="001846D7" w:rsidRPr="005F12E1" w:rsidRDefault="009D5F4A" w:rsidP="009D5F4A">
            <w:pPr>
              <w:ind w:firstLine="321"/>
              <w:jc w:val="both"/>
              <w:rPr>
                <w:rFonts w:eastAsia="Times New Roman" w:cs="Times New Roman"/>
                <w:sz w:val="20"/>
                <w:szCs w:val="20"/>
                <w:lang w:eastAsia="ru-RU"/>
              </w:rPr>
            </w:pPr>
            <w:r w:rsidRPr="009D5F4A">
              <w:rPr>
                <w:rFonts w:eastAsia="Times New Roman" w:cs="Times New Roman"/>
                <w:sz w:val="20"/>
                <w:szCs w:val="20"/>
                <w:lang w:eastAsia="ru-RU"/>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w:t>
            </w:r>
            <w:r>
              <w:rPr>
                <w:rFonts w:eastAsia="Times New Roman" w:cs="Times New Roman"/>
                <w:sz w:val="20"/>
                <w:szCs w:val="20"/>
                <w:lang w:eastAsia="ru-RU"/>
              </w:rPr>
              <w:t>еві або особі без громадянства.</w:t>
            </w:r>
            <w:bookmarkStart w:id="6" w:name="n542"/>
            <w:bookmarkEnd w:id="6"/>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A740F8" w:rsidRPr="00A740F8" w:rsidRDefault="001846D7" w:rsidP="00A740F8">
            <w:pPr>
              <w:jc w:val="center"/>
              <w:rPr>
                <w:rFonts w:eastAsia="Times New Roman" w:cs="Times New Roman"/>
                <w:sz w:val="20"/>
                <w:szCs w:val="20"/>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r w:rsidR="00A740F8">
              <w:rPr>
                <w:rFonts w:eastAsia="Times New Roman" w:cs="Times New Roman"/>
                <w:sz w:val="20"/>
                <w:szCs w:val="20"/>
                <w:lang w:eastAsia="ru-RU"/>
              </w:rPr>
              <w:t>,</w:t>
            </w:r>
            <w:r w:rsidR="00A740F8" w:rsidRPr="00A740F8">
              <w:rPr>
                <w:rFonts w:eastAsia="Times New Roman" w:cs="Times New Roman"/>
                <w:sz w:val="20"/>
                <w:szCs w:val="20"/>
                <w:lang w:eastAsia="ru-RU"/>
              </w:rPr>
              <w:t xml:space="preserve"> центру надання адміністративних послуг,</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A740F8" w:rsidRPr="00A740F8" w:rsidRDefault="00A740F8" w:rsidP="00A740F8">
            <w:pPr>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1846D7" w:rsidRDefault="001846D7" w:rsidP="004C4C80">
            <w:pPr>
              <w:jc w:val="center"/>
              <w:rPr>
                <w:rFonts w:ascii="Verdana" w:eastAsia="Times New Roman" w:hAnsi="Verdana" w:cs="Times New Roman"/>
                <w:sz w:val="16"/>
                <w:szCs w:val="16"/>
                <w:lang w:eastAsia="ru-RU"/>
              </w:rPr>
            </w:pPr>
          </w:p>
          <w:p w:rsidR="001846D7" w:rsidRDefault="001846D7" w:rsidP="004C4C80">
            <w:pPr>
              <w:ind w:left="34" w:hanging="3"/>
              <w:jc w:val="center"/>
              <w:rPr>
                <w:rFonts w:eastAsia="Times New Roman" w:cs="Times New Roman"/>
                <w:sz w:val="20"/>
                <w:szCs w:val="20"/>
                <w:lang w:eastAsia="ru-RU"/>
              </w:rPr>
            </w:pPr>
          </w:p>
          <w:p w:rsidR="001846D7" w:rsidRDefault="001846D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9C4AC4" w:rsidRDefault="009C4AC4" w:rsidP="00A740F8">
            <w:pPr>
              <w:ind w:left="34" w:hanging="3"/>
              <w:jc w:val="center"/>
              <w:rPr>
                <w:rFonts w:ascii="Verdana" w:eastAsia="Times New Roman" w:hAnsi="Verdana" w:cs="Times New Roman"/>
                <w:sz w:val="16"/>
                <w:szCs w:val="16"/>
                <w:lang w:eastAsia="ru-RU"/>
              </w:rPr>
            </w:pPr>
          </w:p>
          <w:p w:rsidR="00FA45A7" w:rsidRPr="001D537A" w:rsidRDefault="001D537A" w:rsidP="00A740F8">
            <w:pPr>
              <w:ind w:left="34" w:hanging="3"/>
              <w:jc w:val="center"/>
              <w:rPr>
                <w:rFonts w:eastAsia="Times New Roman" w:cs="Times New Roman"/>
                <w:sz w:val="20"/>
                <w:szCs w:val="20"/>
                <w:lang w:eastAsia="ru-RU"/>
              </w:rPr>
            </w:pPr>
            <w:r w:rsidRPr="001D537A">
              <w:rPr>
                <w:rFonts w:eastAsia="Times New Roman" w:cs="Times New Roman"/>
                <w:sz w:val="20"/>
                <w:szCs w:val="20"/>
                <w:lang w:eastAsia="ru-RU"/>
              </w:rPr>
              <w:t>Працівник</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центру надання адміністративних послуг,</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державного підприємства, що належить до сфери управління ДМС </w:t>
            </w:r>
          </w:p>
          <w:p w:rsidR="001D537A" w:rsidRPr="00A740F8" w:rsidRDefault="001D537A" w:rsidP="001D537A">
            <w:pPr>
              <w:jc w:val="center"/>
              <w:rPr>
                <w:rFonts w:eastAsia="Times New Roman" w:cs="Times New Roman"/>
                <w:sz w:val="20"/>
                <w:szCs w:val="20"/>
                <w:lang w:eastAsia="ru-RU"/>
              </w:rPr>
            </w:pPr>
            <w:r w:rsidRPr="00A740F8">
              <w:rPr>
                <w:rFonts w:eastAsia="Times New Roman" w:cs="Times New Roman"/>
                <w:sz w:val="20"/>
                <w:szCs w:val="20"/>
                <w:lang w:eastAsia="ru-RU"/>
              </w:rPr>
              <w:t xml:space="preserve">(Державне </w:t>
            </w:r>
            <w:r w:rsidRPr="00A740F8">
              <w:rPr>
                <w:rFonts w:eastAsia="Times New Roman" w:cs="Times New Roman"/>
                <w:sz w:val="20"/>
                <w:szCs w:val="20"/>
                <w:lang w:eastAsia="ru-RU"/>
              </w:rPr>
              <w:lastRenderedPageBreak/>
              <w:t>підприємство «Документ»)</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1D537A" w:rsidRDefault="001D537A"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9C4AC4" w:rsidRDefault="009C4AC4" w:rsidP="001D537A">
            <w:pP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FA45A7" w:rsidRPr="00D04E5E" w:rsidRDefault="00FA45A7" w:rsidP="00FA45A7">
            <w:pPr>
              <w:ind w:hanging="3"/>
              <w:jc w:val="center"/>
              <w:rPr>
                <w:rFonts w:eastAsia="Times New Roman" w:cs="Times New Roman"/>
                <w:sz w:val="20"/>
                <w:szCs w:val="20"/>
                <w:lang w:eastAsia="ru-RU"/>
              </w:rPr>
            </w:pPr>
            <w:r w:rsidRPr="00D04E5E">
              <w:rPr>
                <w:rFonts w:eastAsia="Times New Roman" w:cs="Times New Roman"/>
                <w:sz w:val="20"/>
                <w:szCs w:val="20"/>
                <w:lang w:eastAsia="ru-RU"/>
              </w:rPr>
              <w:t>Керівник територіального органу</w:t>
            </w:r>
            <w:r>
              <w:rPr>
                <w:rFonts w:eastAsia="Times New Roman" w:cs="Times New Roman"/>
                <w:sz w:val="20"/>
                <w:szCs w:val="20"/>
                <w:lang w:eastAsia="ru-RU"/>
              </w:rPr>
              <w:t xml:space="preserve"> ДМС</w:t>
            </w:r>
            <w:r>
              <w:t xml:space="preserve"> </w:t>
            </w:r>
            <w:r>
              <w:rPr>
                <w:rFonts w:eastAsia="Times New Roman" w:cs="Times New Roman"/>
                <w:sz w:val="20"/>
                <w:szCs w:val="20"/>
                <w:lang w:eastAsia="ru-RU"/>
              </w:rPr>
              <w:t xml:space="preserve">чи його заступник, керівник </w:t>
            </w:r>
            <w:r w:rsidRPr="00D04E5E">
              <w:rPr>
                <w:rFonts w:eastAsia="Times New Roman" w:cs="Times New Roman"/>
                <w:sz w:val="20"/>
                <w:szCs w:val="20"/>
                <w:lang w:eastAsia="ru-RU"/>
              </w:rPr>
              <w:t>територіального під</w:t>
            </w:r>
            <w:r>
              <w:rPr>
                <w:rFonts w:eastAsia="Times New Roman" w:cs="Times New Roman"/>
                <w:sz w:val="20"/>
                <w:szCs w:val="20"/>
                <w:lang w:eastAsia="ru-RU"/>
              </w:rPr>
              <w:t>розділу ДМС чи його заступник</w:t>
            </w:r>
          </w:p>
          <w:p w:rsidR="00FA45A7" w:rsidRDefault="00FA45A7" w:rsidP="00A740F8">
            <w:pPr>
              <w:ind w:left="34" w:hanging="3"/>
              <w:jc w:val="center"/>
              <w:rPr>
                <w:rFonts w:ascii="Verdana" w:eastAsia="Times New Roman" w:hAnsi="Verdana" w:cs="Times New Roman"/>
                <w:sz w:val="16"/>
                <w:szCs w:val="16"/>
                <w:lang w:eastAsia="ru-RU"/>
              </w:rPr>
            </w:pPr>
          </w:p>
          <w:p w:rsidR="00FA45A7" w:rsidRDefault="00FA45A7"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295316" w:rsidRDefault="00295316" w:rsidP="00A740F8">
            <w:pPr>
              <w:ind w:left="34" w:hanging="3"/>
              <w:jc w:val="center"/>
              <w:rPr>
                <w:rFonts w:ascii="Verdana" w:eastAsia="Times New Roman" w:hAnsi="Verdana" w:cs="Times New Roman"/>
                <w:sz w:val="16"/>
                <w:szCs w:val="16"/>
                <w:lang w:eastAsia="ru-RU"/>
              </w:rPr>
            </w:pPr>
          </w:p>
          <w:p w:rsidR="008E6D6D" w:rsidRDefault="008E6D6D" w:rsidP="00A740F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w:t>
            </w:r>
            <w:r w:rsidR="001C7ECF">
              <w:rPr>
                <w:rFonts w:eastAsia="Times New Roman" w:cs="Times New Roman"/>
                <w:sz w:val="20"/>
                <w:szCs w:val="20"/>
                <w:lang w:eastAsia="ru-RU"/>
              </w:rPr>
              <w:t xml:space="preserve"> територіального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8950CD" w:rsidP="004C4C80">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1846D7">
              <w:rPr>
                <w:rFonts w:eastAsia="Times New Roman" w:cs="Times New Roman"/>
                <w:sz w:val="20"/>
                <w:szCs w:val="20"/>
                <w:lang w:eastAsia="ru-RU"/>
              </w:rPr>
              <w:t xml:space="preserve"> орган ДМС, територіальний підрозділ ДМС,</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центр</w:t>
            </w:r>
            <w:r w:rsidR="00A740F8" w:rsidRPr="00A740F8">
              <w:rPr>
                <w:rFonts w:eastAsia="Times New Roman" w:cs="Times New Roman"/>
                <w:sz w:val="20"/>
                <w:szCs w:val="20"/>
                <w:lang w:eastAsia="ru-RU"/>
              </w:rPr>
              <w:t xml:space="preserve"> надання адміністративних послуг,</w:t>
            </w:r>
          </w:p>
          <w:p w:rsidR="00A740F8" w:rsidRPr="00A740F8"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740F8" w:rsidRPr="00A740F8">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A740F8" w:rsidRPr="00A740F8">
              <w:rPr>
                <w:rFonts w:eastAsia="Times New Roman" w:cs="Times New Roman"/>
                <w:sz w:val="20"/>
                <w:szCs w:val="20"/>
                <w:lang w:eastAsia="ru-RU"/>
              </w:rPr>
              <w:t xml:space="preserve">, що належить до сфери управління ДМС </w:t>
            </w:r>
          </w:p>
          <w:p w:rsidR="00A740F8" w:rsidRDefault="00A740F8" w:rsidP="00A740F8">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t>(Державне підприємство «Документ»)</w:t>
            </w: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FA45A7" w:rsidRDefault="00FA45A7"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FA45A7" w:rsidRDefault="00FA45A7" w:rsidP="001D537A">
            <w:pPr>
              <w:rPr>
                <w:rFonts w:eastAsia="Times New Roman" w:cs="Times New Roman"/>
                <w:sz w:val="20"/>
                <w:szCs w:val="20"/>
                <w:lang w:eastAsia="ru-RU"/>
              </w:rPr>
            </w:pPr>
          </w:p>
          <w:p w:rsidR="001D537A" w:rsidRPr="00A740F8" w:rsidRDefault="001D537A"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Ц</w:t>
            </w:r>
            <w:r w:rsidRPr="00A740F8">
              <w:rPr>
                <w:rFonts w:eastAsia="Times New Roman" w:cs="Times New Roman"/>
                <w:sz w:val="20"/>
                <w:szCs w:val="20"/>
                <w:lang w:eastAsia="ru-RU"/>
              </w:rPr>
              <w:t>ентр надання адміністративних послуг,</w:t>
            </w:r>
          </w:p>
          <w:p w:rsidR="001D537A" w:rsidRPr="00A740F8" w:rsidRDefault="008950CD" w:rsidP="001D537A">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D537A" w:rsidRPr="00A740F8">
              <w:rPr>
                <w:rFonts w:eastAsia="Times New Roman" w:cs="Times New Roman"/>
                <w:sz w:val="20"/>
                <w:szCs w:val="20"/>
                <w:lang w:eastAsia="ru-RU"/>
              </w:rPr>
              <w:t xml:space="preserve">, що належить до сфери управління ДМС </w:t>
            </w:r>
          </w:p>
          <w:p w:rsidR="001D537A" w:rsidRDefault="001D537A" w:rsidP="001D537A">
            <w:pPr>
              <w:ind w:left="34" w:hanging="3"/>
              <w:jc w:val="center"/>
              <w:rPr>
                <w:rFonts w:eastAsia="Times New Roman" w:cs="Times New Roman"/>
                <w:sz w:val="20"/>
                <w:szCs w:val="20"/>
                <w:lang w:eastAsia="ru-RU"/>
              </w:rPr>
            </w:pPr>
            <w:r w:rsidRPr="00A740F8">
              <w:rPr>
                <w:rFonts w:eastAsia="Times New Roman" w:cs="Times New Roman"/>
                <w:sz w:val="20"/>
                <w:szCs w:val="20"/>
                <w:lang w:eastAsia="ru-RU"/>
              </w:rPr>
              <w:lastRenderedPageBreak/>
              <w:t>(Державне підприємство «Документ»)</w:t>
            </w:r>
          </w:p>
          <w:p w:rsidR="00FA45A7" w:rsidRDefault="00FA45A7" w:rsidP="00EC6F37">
            <w:pPr>
              <w:rPr>
                <w:rFonts w:eastAsia="Times New Roman" w:cs="Times New Roman"/>
                <w:sz w:val="20"/>
                <w:szCs w:val="20"/>
                <w:lang w:eastAsia="ru-RU"/>
              </w:rPr>
            </w:pPr>
          </w:p>
          <w:p w:rsidR="001D537A" w:rsidRDefault="001D537A" w:rsidP="00EC6F37">
            <w:pP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1D537A" w:rsidRDefault="001D537A" w:rsidP="00A740F8">
            <w:pPr>
              <w:ind w:left="34" w:hanging="3"/>
              <w:jc w:val="center"/>
              <w:rPr>
                <w:rFonts w:eastAsia="Times New Roman" w:cs="Times New Roman"/>
                <w:sz w:val="20"/>
                <w:szCs w:val="20"/>
                <w:lang w:eastAsia="ru-RU"/>
              </w:rPr>
            </w:pPr>
          </w:p>
          <w:p w:rsidR="009C4AC4" w:rsidRDefault="009C4AC4" w:rsidP="009C4AC4">
            <w:pPr>
              <w:rPr>
                <w:rFonts w:eastAsia="Times New Roman" w:cs="Times New Roman"/>
                <w:sz w:val="20"/>
                <w:szCs w:val="20"/>
                <w:lang w:eastAsia="ru-RU"/>
              </w:rPr>
            </w:pPr>
          </w:p>
          <w:p w:rsidR="009C4AC4" w:rsidRDefault="009C4AC4" w:rsidP="00A740F8">
            <w:pPr>
              <w:ind w:left="34" w:hanging="3"/>
              <w:jc w:val="center"/>
              <w:rPr>
                <w:rFonts w:eastAsia="Times New Roman" w:cs="Times New Roman"/>
                <w:sz w:val="20"/>
                <w:szCs w:val="20"/>
                <w:lang w:eastAsia="ru-RU"/>
              </w:rPr>
            </w:pPr>
          </w:p>
          <w:p w:rsidR="009C4AC4" w:rsidRDefault="009C4AC4" w:rsidP="009C4AC4">
            <w:pPr>
              <w:ind w:left="34" w:hanging="3"/>
              <w:rPr>
                <w:rFonts w:eastAsia="Times New Roman" w:cs="Times New Roman"/>
                <w:sz w:val="20"/>
                <w:szCs w:val="20"/>
                <w:lang w:eastAsia="ru-RU"/>
              </w:rPr>
            </w:pPr>
          </w:p>
          <w:p w:rsidR="00EC6F37" w:rsidRDefault="00EC6F37" w:rsidP="00A740F8">
            <w:pPr>
              <w:ind w:left="34" w:hanging="3"/>
              <w:jc w:val="center"/>
              <w:rPr>
                <w:rFonts w:eastAsia="Times New Roman" w:cs="Times New Roman"/>
                <w:sz w:val="20"/>
                <w:szCs w:val="20"/>
                <w:lang w:eastAsia="ru-RU"/>
              </w:rPr>
            </w:pPr>
          </w:p>
          <w:p w:rsidR="0024116F" w:rsidRDefault="0024116F" w:rsidP="00A740F8">
            <w:pPr>
              <w:ind w:left="34" w:hanging="3"/>
              <w:jc w:val="center"/>
              <w:rPr>
                <w:rFonts w:eastAsia="Times New Roman" w:cs="Times New Roman"/>
                <w:sz w:val="20"/>
                <w:szCs w:val="20"/>
                <w:lang w:eastAsia="ru-RU"/>
              </w:rPr>
            </w:pPr>
          </w:p>
          <w:p w:rsidR="00FA45A7" w:rsidRDefault="008950CD" w:rsidP="00A740F8">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FA45A7" w:rsidRPr="00FA45A7">
              <w:rPr>
                <w:rFonts w:eastAsia="Times New Roman" w:cs="Times New Roman"/>
                <w:sz w:val="20"/>
                <w:szCs w:val="20"/>
                <w:lang w:eastAsia="ru-RU"/>
              </w:rPr>
              <w:t xml:space="preserve"> орган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8E6D6D" w:rsidRDefault="008E6D6D"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295316" w:rsidRDefault="00295316" w:rsidP="00A740F8">
            <w:pPr>
              <w:ind w:left="34" w:hanging="3"/>
              <w:jc w:val="center"/>
              <w:rPr>
                <w:rFonts w:eastAsia="Times New Roman" w:cs="Times New Roman"/>
                <w:sz w:val="20"/>
                <w:szCs w:val="20"/>
                <w:lang w:eastAsia="ru-RU"/>
              </w:rPr>
            </w:pPr>
          </w:p>
          <w:p w:rsidR="008E6D6D" w:rsidRPr="008E6D6D" w:rsidRDefault="008950CD" w:rsidP="008E6D6D">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8E6D6D" w:rsidRPr="008E6D6D">
              <w:rPr>
                <w:rFonts w:eastAsia="Times New Roman" w:cs="Times New Roman"/>
                <w:sz w:val="20"/>
                <w:szCs w:val="20"/>
                <w:lang w:eastAsia="ru-RU"/>
              </w:rPr>
              <w:t xml:space="preserve"> ДМС, територіальний підрозділ ДМС</w:t>
            </w:r>
          </w:p>
          <w:p w:rsidR="008E6D6D" w:rsidRDefault="008E6D6D" w:rsidP="00A740F8">
            <w:pPr>
              <w:ind w:left="34" w:hanging="3"/>
              <w:jc w:val="center"/>
              <w:rPr>
                <w:rFonts w:eastAsia="Times New Roman" w:cs="Times New Roman"/>
                <w:sz w:val="20"/>
                <w:szCs w:val="20"/>
                <w:lang w:eastAsia="ru-RU"/>
              </w:rPr>
            </w:pPr>
          </w:p>
          <w:p w:rsidR="008E6D6D" w:rsidRPr="00A740F8" w:rsidRDefault="008E6D6D" w:rsidP="008E6D6D">
            <w:pPr>
              <w:rPr>
                <w:rFonts w:eastAsia="Times New Roman" w:cs="Times New Roman"/>
                <w:sz w:val="20"/>
                <w:szCs w:val="20"/>
                <w:lang w:eastAsia="ru-RU"/>
              </w:rPr>
            </w:pPr>
          </w:p>
          <w:p w:rsidR="001846D7" w:rsidRDefault="001846D7" w:rsidP="00FA45A7">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Не пізніше 15 робочих днів з дня прийняття документів</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484DC7" w:rsidRDefault="00484DC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A740F8" w:rsidRDefault="00A740F8"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9D5F4A" w:rsidRDefault="009D5F4A"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C7ECF" w:rsidRDefault="001C7ECF"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Pr="00AD5874" w:rsidRDefault="00AD5874" w:rsidP="001C7ECF">
            <w:pPr>
              <w:jc w:val="center"/>
              <w:rPr>
                <w:rFonts w:eastAsia="Times New Roman" w:cs="Times New Roman"/>
                <w:sz w:val="20"/>
                <w:szCs w:val="20"/>
                <w:lang w:eastAsia="ru-RU"/>
              </w:rPr>
            </w:pPr>
            <w:r w:rsidRPr="001D537A">
              <w:rPr>
                <w:rFonts w:eastAsia="Times New Roman" w:cs="Times New Roman"/>
                <w:sz w:val="20"/>
                <w:szCs w:val="20"/>
                <w:lang w:eastAsia="ru-RU"/>
              </w:rPr>
              <w:t>Не пізніше наступного робочого</w:t>
            </w:r>
            <w:r w:rsidRPr="00AD5874">
              <w:rPr>
                <w:rFonts w:eastAsia="Times New Roman" w:cs="Times New Roman"/>
                <w:sz w:val="20"/>
                <w:szCs w:val="20"/>
                <w:lang w:eastAsia="ru-RU"/>
              </w:rPr>
              <w:t xml:space="preserve"> дня після дня видачі посвідки</w:t>
            </w:r>
            <w:r w:rsidR="002A6CCB">
              <w:rPr>
                <w:rFonts w:eastAsia="Times New Roman" w:cs="Times New Roman"/>
                <w:sz w:val="20"/>
                <w:szCs w:val="20"/>
                <w:lang w:eastAsia="ru-RU"/>
              </w:rPr>
              <w:t xml:space="preserve"> на тимчасове проживання</w:t>
            </w: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AD5874" w:rsidRDefault="00AD5874"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1D537A" w:rsidRDefault="001D537A"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9C4AC4" w:rsidRDefault="009C4AC4" w:rsidP="004C4C80">
            <w:pPr>
              <w:jc w:val="both"/>
              <w:rPr>
                <w:rFonts w:ascii="Verdana" w:eastAsia="Times New Roman" w:hAnsi="Verdana" w:cs="Times New Roman"/>
                <w:sz w:val="16"/>
                <w:szCs w:val="16"/>
                <w:lang w:eastAsia="ru-RU"/>
              </w:rPr>
            </w:pPr>
          </w:p>
          <w:p w:rsidR="0024116F" w:rsidRDefault="0024116F" w:rsidP="004C4C80">
            <w:pPr>
              <w:jc w:val="both"/>
              <w:rPr>
                <w:rFonts w:ascii="Verdana" w:eastAsia="Times New Roman" w:hAnsi="Verdana" w:cs="Times New Roman"/>
                <w:sz w:val="16"/>
                <w:szCs w:val="16"/>
                <w:lang w:eastAsia="ru-RU"/>
              </w:rPr>
            </w:pPr>
            <w:bookmarkStart w:id="7" w:name="_GoBack"/>
            <w:bookmarkEnd w:id="7"/>
          </w:p>
          <w:p w:rsidR="0051233E" w:rsidRDefault="0051233E" w:rsidP="004C4C80">
            <w:pPr>
              <w:jc w:val="both"/>
              <w:rPr>
                <w:rFonts w:ascii="Verdana" w:eastAsia="Times New Roman" w:hAnsi="Verdana" w:cs="Times New Roman"/>
                <w:sz w:val="16"/>
                <w:szCs w:val="16"/>
                <w:lang w:eastAsia="ru-RU"/>
              </w:rPr>
            </w:pPr>
          </w:p>
          <w:p w:rsidR="008E6D6D" w:rsidRPr="008E6D6D" w:rsidRDefault="008E6D6D" w:rsidP="001C7ECF">
            <w:pPr>
              <w:jc w:val="center"/>
              <w:rPr>
                <w:rFonts w:eastAsia="Times New Roman" w:cs="Times New Roman"/>
                <w:sz w:val="20"/>
                <w:szCs w:val="20"/>
                <w:lang w:eastAsia="ru-RU"/>
              </w:rPr>
            </w:pPr>
            <w:r w:rsidRPr="008E6D6D">
              <w:rPr>
                <w:rFonts w:eastAsia="Times New Roman" w:cs="Times New Roman"/>
                <w:sz w:val="20"/>
                <w:szCs w:val="20"/>
                <w:lang w:eastAsia="ru-RU"/>
              </w:rPr>
              <w:t xml:space="preserve">Не пізніше ніж протягом десятого робочого </w:t>
            </w:r>
            <w:r w:rsidR="001C7ECF">
              <w:rPr>
                <w:rFonts w:eastAsia="Times New Roman" w:cs="Times New Roman"/>
                <w:sz w:val="20"/>
                <w:szCs w:val="20"/>
                <w:lang w:eastAsia="ru-RU"/>
              </w:rPr>
              <w:t>дня з дати прийняття документів</w:t>
            </w: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295316" w:rsidRDefault="00295316" w:rsidP="004C4C80">
            <w:pPr>
              <w:jc w:val="both"/>
              <w:rPr>
                <w:rFonts w:ascii="Verdana" w:eastAsia="Times New Roman" w:hAnsi="Verdana" w:cs="Times New Roman"/>
                <w:sz w:val="16"/>
                <w:szCs w:val="16"/>
                <w:lang w:eastAsia="ru-RU"/>
              </w:rPr>
            </w:pPr>
          </w:p>
          <w:p w:rsidR="00EC6F37" w:rsidRDefault="00EC6F37" w:rsidP="004C4C80">
            <w:pPr>
              <w:jc w:val="both"/>
              <w:rPr>
                <w:rFonts w:ascii="Verdana" w:eastAsia="Times New Roman" w:hAnsi="Verdana" w:cs="Times New Roman"/>
                <w:sz w:val="16"/>
                <w:szCs w:val="16"/>
                <w:lang w:eastAsia="ru-RU"/>
              </w:rPr>
            </w:pPr>
          </w:p>
          <w:p w:rsidR="00F001D1" w:rsidRDefault="00F001D1" w:rsidP="001C7ECF">
            <w:pPr>
              <w:jc w:val="center"/>
              <w:rPr>
                <w:rFonts w:eastAsia="Times New Roman" w:cs="Times New Roman"/>
                <w:sz w:val="20"/>
                <w:szCs w:val="20"/>
                <w:lang w:eastAsia="ru-RU"/>
              </w:rPr>
            </w:pPr>
            <w:r>
              <w:rPr>
                <w:rFonts w:eastAsia="Times New Roman" w:cs="Times New Roman"/>
                <w:sz w:val="20"/>
                <w:szCs w:val="20"/>
                <w:lang w:eastAsia="ru-RU"/>
              </w:rPr>
              <w:t>Н</w:t>
            </w:r>
            <w:r w:rsidRPr="00F001D1">
              <w:rPr>
                <w:rFonts w:eastAsia="Times New Roman" w:cs="Times New Roman"/>
                <w:sz w:val="20"/>
                <w:szCs w:val="20"/>
                <w:lang w:eastAsia="ru-RU"/>
              </w:rPr>
              <w:t>евідкладно, а за наявності обґрунтованих причин - не пізніше трьох робочих днів з дня прийняття</w:t>
            </w:r>
          </w:p>
          <w:p w:rsidR="001846D7" w:rsidRDefault="001846D7" w:rsidP="001C7ECF">
            <w:pPr>
              <w:jc w:val="center"/>
              <w:rPr>
                <w:rFonts w:ascii="Verdana" w:eastAsia="Times New Roman" w:hAnsi="Verdana" w:cs="Times New Roman"/>
                <w:sz w:val="16"/>
                <w:szCs w:val="16"/>
                <w:lang w:eastAsia="ru-RU"/>
              </w:rPr>
            </w:pPr>
            <w:r>
              <w:rPr>
                <w:rFonts w:eastAsia="Times New Roman" w:cs="Times New Roman"/>
                <w:sz w:val="20"/>
                <w:szCs w:val="20"/>
                <w:lang w:eastAsia="ru-RU"/>
              </w:rPr>
              <w:t>рішення про відмову в оформленні чи видачі</w:t>
            </w: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p w:rsidR="001846D7" w:rsidRDefault="001846D7" w:rsidP="004C4C80">
            <w:pPr>
              <w:jc w:val="both"/>
              <w:rPr>
                <w:rFonts w:ascii="Verdana" w:eastAsia="Times New Roman" w:hAnsi="Verdana" w:cs="Times New Roman"/>
                <w:sz w:val="16"/>
                <w:szCs w:val="16"/>
                <w:lang w:eastAsia="ru-RU"/>
              </w:rPr>
            </w:pP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1846D7" w:rsidP="008A345A">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1</w:t>
            </w:r>
            <w:r w:rsidR="008A345A" w:rsidRPr="006E2CDE">
              <w:rPr>
                <w:rFonts w:eastAsia="Times New Roman" w:cs="Times New Roman"/>
                <w:b/>
                <w:sz w:val="20"/>
                <w:szCs w:val="20"/>
                <w:lang w:eastAsia="ru-RU"/>
              </w:rPr>
              <w:t>9</w:t>
            </w:r>
            <w:r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9D5F4A" w:rsidRP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Рішення про відмову в оформле</w:t>
            </w:r>
            <w:r w:rsidR="0051233E">
              <w:rPr>
                <w:rFonts w:eastAsia="Times New Roman" w:cs="Times New Roman"/>
                <w:sz w:val="20"/>
                <w:szCs w:val="20"/>
                <w:lang w:eastAsia="ru-RU"/>
              </w:rPr>
              <w:t>нні та видачі</w:t>
            </w:r>
            <w:r w:rsidR="009C4AC4" w:rsidRPr="009C4AC4">
              <w:rPr>
                <w:rFonts w:eastAsia="Times New Roman" w:cs="Times New Roman"/>
                <w:sz w:val="20"/>
                <w:szCs w:val="20"/>
                <w:lang w:eastAsia="ru-RU"/>
              </w:rPr>
              <w:t xml:space="preserve"> на тимчасове проживання</w:t>
            </w:r>
            <w:r w:rsidR="0051233E">
              <w:rPr>
                <w:rFonts w:eastAsia="Times New Roman" w:cs="Times New Roman"/>
                <w:sz w:val="20"/>
                <w:szCs w:val="20"/>
                <w:lang w:eastAsia="ru-RU"/>
              </w:rPr>
              <w:t xml:space="preserve"> посвідки </w:t>
            </w:r>
            <w:r w:rsidRPr="009D5F4A">
              <w:rPr>
                <w:rFonts w:eastAsia="Times New Roman" w:cs="Times New Roman"/>
                <w:sz w:val="20"/>
                <w:szCs w:val="20"/>
                <w:lang w:eastAsia="ru-RU"/>
              </w:rPr>
              <w:t xml:space="preserve">може бути оскаржено іноземцем або </w:t>
            </w:r>
            <w:r w:rsidRPr="009D5F4A">
              <w:rPr>
                <w:rFonts w:eastAsia="Times New Roman" w:cs="Times New Roman"/>
                <w:sz w:val="20"/>
                <w:szCs w:val="20"/>
                <w:lang w:eastAsia="ru-RU"/>
              </w:rPr>
              <w:lastRenderedPageBreak/>
              <w:t>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w:t>
            </w:r>
            <w:r>
              <w:rPr>
                <w:rFonts w:eastAsia="Times New Roman" w:cs="Times New Roman"/>
                <w:sz w:val="20"/>
                <w:szCs w:val="20"/>
                <w:lang w:eastAsia="ru-RU"/>
              </w:rPr>
              <w:t>о суду в установленому порядку.</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До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при цьому необхідно долучити документи, які підтверджують наявність підстав</w:t>
            </w:r>
            <w:r>
              <w:rPr>
                <w:rFonts w:eastAsia="Times New Roman" w:cs="Times New Roman"/>
                <w:sz w:val="20"/>
                <w:szCs w:val="20"/>
                <w:lang w:eastAsia="ru-RU"/>
              </w:rPr>
              <w:t xml:space="preserve"> для його перегляду та відміни.</w:t>
            </w:r>
          </w:p>
          <w:p w:rsidR="009D5F4A" w:rsidRDefault="009D5F4A" w:rsidP="009D5F4A">
            <w:pPr>
              <w:ind w:firstLine="459"/>
              <w:jc w:val="both"/>
              <w:rPr>
                <w:rFonts w:eastAsia="Times New Roman" w:cs="Times New Roman"/>
                <w:sz w:val="20"/>
                <w:szCs w:val="20"/>
                <w:lang w:eastAsia="ru-RU"/>
              </w:rPr>
            </w:pPr>
            <w:r w:rsidRPr="009D5F4A">
              <w:rPr>
                <w:rFonts w:eastAsia="Times New Roman" w:cs="Times New Roman"/>
                <w:sz w:val="20"/>
                <w:szCs w:val="20"/>
                <w:lang w:eastAsia="ru-RU"/>
              </w:rPr>
              <w:t>За результатами розгляду скарги на рі</w:t>
            </w:r>
            <w:r w:rsidR="0051233E">
              <w:rPr>
                <w:rFonts w:eastAsia="Times New Roman" w:cs="Times New Roman"/>
                <w:sz w:val="20"/>
                <w:szCs w:val="20"/>
                <w:lang w:eastAsia="ru-RU"/>
              </w:rPr>
              <w:t xml:space="preserve">шення про відмову в оформленні та видачі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ДМС має право протягом 30 календарних днів скасувати рішення, прийняте відповідно територіальним органом/територіальним підрозділо</w:t>
            </w:r>
            <w:r w:rsidR="0051233E">
              <w:rPr>
                <w:rFonts w:eastAsia="Times New Roman" w:cs="Times New Roman"/>
                <w:sz w:val="20"/>
                <w:szCs w:val="20"/>
                <w:lang w:eastAsia="ru-RU"/>
              </w:rPr>
              <w:t xml:space="preserve">м ДМС про відмову в оформленні </w:t>
            </w:r>
            <w:r w:rsidRPr="009D5F4A">
              <w:rPr>
                <w:rFonts w:eastAsia="Times New Roman" w:cs="Times New Roman"/>
                <w:sz w:val="20"/>
                <w:szCs w:val="20"/>
                <w:lang w:eastAsia="ru-RU"/>
              </w:rPr>
              <w:t>та видачі посвідки</w:t>
            </w:r>
            <w:r w:rsidR="009C4AC4" w:rsidRPr="009C4AC4">
              <w:rPr>
                <w:rFonts w:eastAsia="Times New Roman" w:cs="Times New Roman"/>
                <w:sz w:val="20"/>
                <w:szCs w:val="20"/>
                <w:lang w:eastAsia="ru-RU"/>
              </w:rPr>
              <w:t xml:space="preserve"> на тимчасове проживання</w:t>
            </w:r>
            <w:r w:rsidRPr="009D5F4A">
              <w:rPr>
                <w:rFonts w:eastAsia="Times New Roman" w:cs="Times New Roman"/>
                <w:sz w:val="20"/>
                <w:szCs w:val="20"/>
                <w:lang w:eastAsia="ru-RU"/>
              </w:rPr>
              <w:t xml:space="preserve">, та зобов’язати його видати нове рішення про оформлення посвідки </w:t>
            </w:r>
            <w:r w:rsidR="009C4AC4" w:rsidRPr="009C4AC4">
              <w:rPr>
                <w:rFonts w:eastAsia="Times New Roman" w:cs="Times New Roman"/>
                <w:sz w:val="20"/>
                <w:szCs w:val="20"/>
                <w:lang w:eastAsia="ru-RU"/>
              </w:rPr>
              <w:t xml:space="preserve">на тимчасове проживання </w:t>
            </w:r>
            <w:r w:rsidRPr="009D5F4A">
              <w:rPr>
                <w:rFonts w:eastAsia="Times New Roman" w:cs="Times New Roman"/>
                <w:sz w:val="20"/>
                <w:szCs w:val="20"/>
                <w:lang w:eastAsia="ru-RU"/>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846D7" w:rsidRPr="00CA6047" w:rsidRDefault="009D5F4A" w:rsidP="00CA6047">
            <w:pPr>
              <w:ind w:firstLine="459"/>
              <w:jc w:val="both"/>
              <w:rPr>
                <w:rFonts w:eastAsia="Times New Roman" w:cs="Times New Roman"/>
                <w:sz w:val="20"/>
                <w:szCs w:val="20"/>
                <w:lang w:eastAsia="ru-RU"/>
              </w:rPr>
            </w:pPr>
            <w:r w:rsidRPr="009D5F4A">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 - не пізніше трьох робочих днів з дня його прийняття.</w:t>
            </w:r>
          </w:p>
        </w:tc>
      </w:tr>
      <w:tr w:rsidR="001846D7" w:rsidTr="001846D7">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1846D7" w:rsidRPr="006E2CDE" w:rsidRDefault="008A345A" w:rsidP="004C4C80">
            <w:pPr>
              <w:jc w:val="both"/>
              <w:rPr>
                <w:rFonts w:ascii="Verdana" w:eastAsia="Times New Roman" w:hAnsi="Verdana" w:cs="Times New Roman"/>
                <w:b/>
                <w:sz w:val="16"/>
                <w:szCs w:val="16"/>
                <w:lang w:eastAsia="ru-RU"/>
              </w:rPr>
            </w:pPr>
            <w:r w:rsidRPr="006E2CDE">
              <w:rPr>
                <w:rFonts w:eastAsia="Times New Roman" w:cs="Times New Roman"/>
                <w:b/>
                <w:sz w:val="20"/>
                <w:szCs w:val="20"/>
                <w:lang w:eastAsia="ru-RU"/>
              </w:rPr>
              <w:lastRenderedPageBreak/>
              <w:t>20</w:t>
            </w:r>
            <w:r w:rsidR="001846D7" w:rsidRPr="006E2CDE">
              <w:rPr>
                <w:rFonts w:eastAsia="Times New Roman" w:cs="Times New Roman"/>
                <w:b/>
                <w:sz w:val="20"/>
                <w:szCs w:val="20"/>
                <w:lang w:eastAsia="ru-RU"/>
              </w:rPr>
              <w:t>.</w:t>
            </w:r>
          </w:p>
        </w:tc>
        <w:tc>
          <w:tcPr>
            <w:tcW w:w="3931" w:type="dxa"/>
            <w:tcBorders>
              <w:top w:val="single" w:sz="4" w:space="0" w:color="000000"/>
              <w:left w:val="single" w:sz="4" w:space="0" w:color="000000"/>
              <w:bottom w:val="single" w:sz="4" w:space="0" w:color="000000"/>
              <w:right w:val="single" w:sz="4" w:space="0" w:color="000000"/>
            </w:tcBorders>
            <w:shd w:val="clear" w:color="auto" w:fill="auto"/>
          </w:tcPr>
          <w:p w:rsidR="001846D7" w:rsidRDefault="001846D7" w:rsidP="004C4C80">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0233DB" w:rsidRPr="00674EFD" w:rsidRDefault="000233DB" w:rsidP="000233DB">
            <w:pPr>
              <w:ind w:firstLine="321"/>
              <w:jc w:val="both"/>
              <w:rPr>
                <w:rFonts w:eastAsia="Times New Roman" w:cs="Times New Roman"/>
                <w:sz w:val="20"/>
                <w:szCs w:val="20"/>
                <w:lang w:eastAsia="ru-RU"/>
              </w:rPr>
            </w:pPr>
            <w:bookmarkStart w:id="8" w:name="n544"/>
            <w:bookmarkEnd w:id="8"/>
            <w:r w:rsidRPr="00674EFD">
              <w:rPr>
                <w:rFonts w:eastAsia="Times New Roman" w:cs="Times New Roman"/>
                <w:sz w:val="20"/>
                <w:szCs w:val="20"/>
                <w:lang w:eastAsia="ru-RU"/>
              </w:rPr>
              <w:t xml:space="preserve">У разі необхідності прийняття документів </w:t>
            </w:r>
            <w:r>
              <w:rPr>
                <w:rFonts w:eastAsia="Times New Roman" w:cs="Times New Roman"/>
                <w:sz w:val="20"/>
                <w:szCs w:val="20"/>
                <w:lang w:eastAsia="ru-RU"/>
              </w:rPr>
              <w:t xml:space="preserve">для оформлення посвідки на тимчасове проживання </w:t>
            </w:r>
            <w:r w:rsidRPr="00674EFD">
              <w:rPr>
                <w:rFonts w:eastAsia="Times New Roman" w:cs="Times New Roman"/>
                <w:sz w:val="20"/>
                <w:szCs w:val="20"/>
                <w:lang w:eastAsia="ru-RU"/>
              </w:rPr>
              <w:t xml:space="preserve">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w:t>
            </w:r>
            <w:r>
              <w:rPr>
                <w:rFonts w:eastAsia="Times New Roman" w:cs="Times New Roman"/>
                <w:sz w:val="20"/>
                <w:szCs w:val="20"/>
                <w:lang w:eastAsia="ru-RU"/>
              </w:rPr>
              <w:t>проходження лікування.</w:t>
            </w:r>
          </w:p>
          <w:p w:rsidR="000233DB"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674EFD">
              <w:rPr>
                <w:rFonts w:eastAsia="Times New Roman" w:cs="Times New Roman"/>
                <w:sz w:val="20"/>
                <w:szCs w:val="20"/>
                <w:lang w:eastAsia="ru-RU"/>
              </w:rPr>
              <w:t>непідтвердження</w:t>
            </w:r>
            <w:proofErr w:type="spellEnd"/>
            <w:r w:rsidRPr="00674EFD">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пунктами </w:t>
            </w:r>
            <w:r>
              <w:rPr>
                <w:rFonts w:eastAsia="Times New Roman" w:cs="Times New Roman"/>
                <w:sz w:val="20"/>
                <w:szCs w:val="20"/>
                <w:lang w:eastAsia="ru-RU"/>
              </w:rPr>
              <w:t>32, 33</w:t>
            </w:r>
            <w:r w:rsidRPr="00674EFD">
              <w:rPr>
                <w:rFonts w:eastAsia="Times New Roman" w:cs="Times New Roman"/>
                <w:sz w:val="20"/>
                <w:szCs w:val="20"/>
                <w:lang w:eastAsia="ru-RU"/>
              </w:rPr>
              <w:t xml:space="preserve"> Порядку.</w:t>
            </w:r>
          </w:p>
          <w:p w:rsidR="000233DB" w:rsidRPr="00674EFD"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846D7" w:rsidRPr="005F12E1" w:rsidRDefault="000233DB" w:rsidP="000233DB">
            <w:pPr>
              <w:ind w:firstLine="321"/>
              <w:jc w:val="both"/>
              <w:rPr>
                <w:rFonts w:eastAsia="Times New Roman" w:cs="Times New Roman"/>
                <w:sz w:val="20"/>
                <w:szCs w:val="20"/>
                <w:lang w:eastAsia="ru-RU"/>
              </w:rPr>
            </w:pPr>
            <w:r w:rsidRPr="00674EFD">
              <w:rPr>
                <w:rFonts w:eastAsia="Times New Roman" w:cs="Times New Roman"/>
                <w:sz w:val="20"/>
                <w:szCs w:val="20"/>
                <w:lang w:eastAsia="ru-RU"/>
              </w:rPr>
              <w:t xml:space="preserve">За результатами особистого відвідування працівником </w:t>
            </w:r>
            <w:r w:rsidRPr="00674EFD">
              <w:rPr>
                <w:rFonts w:eastAsia="Times New Roman" w:cs="Times New Roman"/>
                <w:sz w:val="20"/>
                <w:szCs w:val="20"/>
                <w:lang w:eastAsia="ru-RU"/>
              </w:rPr>
              <w:lastRenderedPageBreak/>
              <w:t>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AC7C2C" w:rsidRDefault="00AC7C2C" w:rsidP="00AC7C2C">
      <w:pPr>
        <w:jc w:val="both"/>
        <w:rPr>
          <w:rFonts w:eastAsia="Times New Roman" w:cs="Times New Roman"/>
          <w:b/>
          <w:sz w:val="20"/>
          <w:szCs w:val="20"/>
          <w:lang w:eastAsia="ru-RU"/>
        </w:rPr>
      </w:pPr>
    </w:p>
    <w:p w:rsidR="00AC7C2C" w:rsidRDefault="00AC7C2C" w:rsidP="00AC7C2C">
      <w:pPr>
        <w:jc w:val="both"/>
        <w:rPr>
          <w:rFonts w:eastAsia="Times New Roman" w:cs="Times New Roman"/>
          <w:b/>
          <w:sz w:val="24"/>
          <w:szCs w:val="24"/>
          <w:lang w:eastAsia="ru-RU"/>
        </w:rPr>
      </w:pPr>
    </w:p>
    <w:p w:rsidR="00AC7C2C" w:rsidRPr="00821111" w:rsidRDefault="007F6DD9" w:rsidP="00AC7C2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    </w:t>
      </w:r>
      <w:r w:rsidR="00505F8B">
        <w:rPr>
          <w:rFonts w:eastAsia="Times New Roman" w:cs="Times New Roman"/>
          <w:b/>
          <w:sz w:val="20"/>
          <w:szCs w:val="20"/>
          <w:lang w:eastAsia="ru-RU"/>
        </w:rPr>
        <w:t>Начальник</w:t>
      </w:r>
      <w:r>
        <w:rPr>
          <w:rFonts w:eastAsia="Times New Roman" w:cs="Times New Roman"/>
          <w:b/>
          <w:sz w:val="20"/>
          <w:szCs w:val="20"/>
          <w:lang w:eastAsia="ru-RU"/>
        </w:rPr>
        <w:t xml:space="preserve"> </w:t>
      </w:r>
      <w:r w:rsidR="007C5E3D">
        <w:rPr>
          <w:rFonts w:eastAsia="Times New Roman" w:cs="Times New Roman"/>
          <w:b/>
          <w:sz w:val="20"/>
          <w:szCs w:val="20"/>
          <w:lang w:eastAsia="ru-RU"/>
        </w:rPr>
        <w:t>управління</w:t>
      </w:r>
      <w:r>
        <w:rPr>
          <w:rFonts w:eastAsia="Times New Roman" w:cs="Times New Roman"/>
          <w:b/>
          <w:sz w:val="20"/>
          <w:szCs w:val="20"/>
          <w:lang w:eastAsia="ru-RU"/>
        </w:rPr>
        <w:t xml:space="preserve">                                                                                                                Ярослав САЛО</w:t>
      </w:r>
    </w:p>
    <w:p w:rsidR="00A97F76" w:rsidRDefault="00A97F76"/>
    <w:sectPr w:rsidR="00A97F76" w:rsidSect="00AA5B0D">
      <w:headerReference w:type="default" r:id="rId8"/>
      <w:pgSz w:w="11906" w:h="16838"/>
      <w:pgMar w:top="765" w:right="567" w:bottom="1276" w:left="1701" w:header="708"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F7D" w:rsidRDefault="009A7F7D">
      <w:r>
        <w:separator/>
      </w:r>
    </w:p>
  </w:endnote>
  <w:endnote w:type="continuationSeparator" w:id="0">
    <w:p w:rsidR="009A7F7D" w:rsidRDefault="009A7F7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F7D" w:rsidRDefault="009A7F7D">
      <w:r>
        <w:separator/>
      </w:r>
    </w:p>
  </w:footnote>
  <w:footnote w:type="continuationSeparator" w:id="0">
    <w:p w:rsidR="009A7F7D" w:rsidRDefault="009A7F7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20" w:rsidRDefault="00E64A9C">
    <w:pPr>
      <w:pStyle w:val="a3"/>
      <w:jc w:val="center"/>
      <w:rPr>
        <w:sz w:val="24"/>
        <w:szCs w:val="24"/>
      </w:rPr>
    </w:pPr>
    <w:r>
      <w:rPr>
        <w:sz w:val="24"/>
        <w:szCs w:val="24"/>
      </w:rPr>
      <w:fldChar w:fldCharType="begin"/>
    </w:r>
    <w:r w:rsidR="00484DC7">
      <w:rPr>
        <w:sz w:val="24"/>
        <w:szCs w:val="24"/>
      </w:rPr>
      <w:instrText>PAGE</w:instrText>
    </w:r>
    <w:r>
      <w:rPr>
        <w:sz w:val="24"/>
        <w:szCs w:val="24"/>
      </w:rPr>
      <w:fldChar w:fldCharType="separate"/>
    </w:r>
    <w:r w:rsidR="007C5E3D">
      <w:rPr>
        <w:noProof/>
        <w:sz w:val="24"/>
        <w:szCs w:val="24"/>
      </w:rPr>
      <w:t>12</w:t>
    </w:r>
    <w:r>
      <w:rPr>
        <w:sz w:val="24"/>
        <w:szCs w:val="24"/>
      </w:rPr>
      <w:fldChar w:fldCharType="end"/>
    </w:r>
  </w:p>
  <w:p w:rsidR="00CB7520" w:rsidRDefault="007C5E3D">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AC7C2C"/>
    <w:rsid w:val="000233DB"/>
    <w:rsid w:val="00027029"/>
    <w:rsid w:val="00033FC7"/>
    <w:rsid w:val="00072093"/>
    <w:rsid w:val="000F38FB"/>
    <w:rsid w:val="001846D7"/>
    <w:rsid w:val="001A7277"/>
    <w:rsid w:val="001C7ECF"/>
    <w:rsid w:val="001D537A"/>
    <w:rsid w:val="001E0231"/>
    <w:rsid w:val="0024116F"/>
    <w:rsid w:val="00251B06"/>
    <w:rsid w:val="00295316"/>
    <w:rsid w:val="002A55D8"/>
    <w:rsid w:val="002A6CCB"/>
    <w:rsid w:val="00484DC7"/>
    <w:rsid w:val="00505F8B"/>
    <w:rsid w:val="0051233E"/>
    <w:rsid w:val="0057413F"/>
    <w:rsid w:val="005F12E1"/>
    <w:rsid w:val="00617263"/>
    <w:rsid w:val="00674EFD"/>
    <w:rsid w:val="006E2CDE"/>
    <w:rsid w:val="007165EF"/>
    <w:rsid w:val="00777D97"/>
    <w:rsid w:val="007C5E3D"/>
    <w:rsid w:val="007E43F7"/>
    <w:rsid w:val="007F6DD9"/>
    <w:rsid w:val="007F7D4F"/>
    <w:rsid w:val="008317EE"/>
    <w:rsid w:val="008950CD"/>
    <w:rsid w:val="008A345A"/>
    <w:rsid w:val="008E6D6D"/>
    <w:rsid w:val="009A7F7D"/>
    <w:rsid w:val="009C4AC4"/>
    <w:rsid w:val="009D36FF"/>
    <w:rsid w:val="009D5F4A"/>
    <w:rsid w:val="00A740F8"/>
    <w:rsid w:val="00A80A83"/>
    <w:rsid w:val="00A97F76"/>
    <w:rsid w:val="00AC6B08"/>
    <w:rsid w:val="00AC7C2C"/>
    <w:rsid w:val="00AD554A"/>
    <w:rsid w:val="00AD5874"/>
    <w:rsid w:val="00AF42EC"/>
    <w:rsid w:val="00B123F0"/>
    <w:rsid w:val="00B4276E"/>
    <w:rsid w:val="00BD4883"/>
    <w:rsid w:val="00C1160E"/>
    <w:rsid w:val="00C603C9"/>
    <w:rsid w:val="00CA6047"/>
    <w:rsid w:val="00CC1A55"/>
    <w:rsid w:val="00D50621"/>
    <w:rsid w:val="00E43FDF"/>
    <w:rsid w:val="00E64A9C"/>
    <w:rsid w:val="00EC0BE4"/>
    <w:rsid w:val="00EC6F37"/>
    <w:rsid w:val="00ED7133"/>
    <w:rsid w:val="00EF50E6"/>
    <w:rsid w:val="00F001D1"/>
    <w:rsid w:val="00F03A2A"/>
    <w:rsid w:val="00F276CF"/>
    <w:rsid w:val="00F62A03"/>
    <w:rsid w:val="00FA45A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BE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C7C2C"/>
    <w:pPr>
      <w:tabs>
        <w:tab w:val="center" w:pos="4819"/>
        <w:tab w:val="right" w:pos="9639"/>
      </w:tabs>
    </w:pPr>
  </w:style>
  <w:style w:type="character" w:customStyle="1" w:styleId="a4">
    <w:name w:val="Верхний колонтитул Знак"/>
    <w:basedOn w:val="a0"/>
    <w:link w:val="a3"/>
    <w:uiPriority w:val="99"/>
    <w:semiHidden/>
    <w:rsid w:val="00AC7C2C"/>
  </w:style>
  <w:style w:type="character" w:styleId="a5">
    <w:name w:val="Hyperlink"/>
    <w:basedOn w:val="a0"/>
    <w:uiPriority w:val="99"/>
    <w:unhideWhenUsed/>
    <w:rsid w:val="00AC7C2C"/>
    <w:rPr>
      <w:color w:val="0000FF" w:themeColor="hyperlink"/>
      <w:u w:val="single"/>
    </w:rPr>
  </w:style>
  <w:style w:type="paragraph" w:styleId="a6">
    <w:name w:val="Balloon Text"/>
    <w:basedOn w:val="a"/>
    <w:link w:val="a7"/>
    <w:uiPriority w:val="99"/>
    <w:semiHidden/>
    <w:unhideWhenUsed/>
    <w:rsid w:val="00F62A03"/>
    <w:rPr>
      <w:rFonts w:ascii="Tahoma" w:hAnsi="Tahoma" w:cs="Tahoma"/>
      <w:sz w:val="16"/>
      <w:szCs w:val="16"/>
    </w:rPr>
  </w:style>
  <w:style w:type="character" w:customStyle="1" w:styleId="a7">
    <w:name w:val="Текст выноски Знак"/>
    <w:basedOn w:val="a0"/>
    <w:link w:val="a6"/>
    <w:uiPriority w:val="99"/>
    <w:semiHidden/>
    <w:rsid w:val="00F62A0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27241449">
      <w:bodyDiv w:val="1"/>
      <w:marLeft w:val="0"/>
      <w:marRight w:val="0"/>
      <w:marTop w:val="0"/>
      <w:marBottom w:val="0"/>
      <w:divBdr>
        <w:top w:val="none" w:sz="0" w:space="0" w:color="auto"/>
        <w:left w:val="none" w:sz="0" w:space="0" w:color="auto"/>
        <w:bottom w:val="none" w:sz="0" w:space="0" w:color="auto"/>
        <w:right w:val="none" w:sz="0" w:space="0" w:color="auto"/>
      </w:divBdr>
    </w:div>
    <w:div w:id="557471442">
      <w:bodyDiv w:val="1"/>
      <w:marLeft w:val="0"/>
      <w:marRight w:val="0"/>
      <w:marTop w:val="0"/>
      <w:marBottom w:val="0"/>
      <w:divBdr>
        <w:top w:val="none" w:sz="0" w:space="0" w:color="auto"/>
        <w:left w:val="none" w:sz="0" w:space="0" w:color="auto"/>
        <w:bottom w:val="none" w:sz="0" w:space="0" w:color="auto"/>
        <w:right w:val="none" w:sz="0" w:space="0" w:color="auto"/>
      </w:divBdr>
    </w:div>
    <w:div w:id="922643837">
      <w:bodyDiv w:val="1"/>
      <w:marLeft w:val="0"/>
      <w:marRight w:val="0"/>
      <w:marTop w:val="0"/>
      <w:marBottom w:val="0"/>
      <w:divBdr>
        <w:top w:val="none" w:sz="0" w:space="0" w:color="auto"/>
        <w:left w:val="none" w:sz="0" w:space="0" w:color="auto"/>
        <w:bottom w:val="none" w:sz="0" w:space="0" w:color="auto"/>
        <w:right w:val="none" w:sz="0" w:space="0" w:color="auto"/>
      </w:divBdr>
    </w:div>
    <w:div w:id="975572741">
      <w:bodyDiv w:val="1"/>
      <w:marLeft w:val="0"/>
      <w:marRight w:val="0"/>
      <w:marTop w:val="0"/>
      <w:marBottom w:val="0"/>
      <w:divBdr>
        <w:top w:val="none" w:sz="0" w:space="0" w:color="auto"/>
        <w:left w:val="none" w:sz="0" w:space="0" w:color="auto"/>
        <w:bottom w:val="none" w:sz="0" w:space="0" w:color="auto"/>
        <w:right w:val="none" w:sz="0" w:space="0" w:color="auto"/>
      </w:divBdr>
    </w:div>
    <w:div w:id="1124615533">
      <w:bodyDiv w:val="1"/>
      <w:marLeft w:val="0"/>
      <w:marRight w:val="0"/>
      <w:marTop w:val="0"/>
      <w:marBottom w:val="0"/>
      <w:divBdr>
        <w:top w:val="none" w:sz="0" w:space="0" w:color="auto"/>
        <w:left w:val="none" w:sz="0" w:space="0" w:color="auto"/>
        <w:bottom w:val="none" w:sz="0" w:space="0" w:color="auto"/>
        <w:right w:val="none" w:sz="0" w:space="0" w:color="auto"/>
      </w:divBdr>
    </w:div>
    <w:div w:id="1514877545">
      <w:bodyDiv w:val="1"/>
      <w:marLeft w:val="0"/>
      <w:marRight w:val="0"/>
      <w:marTop w:val="0"/>
      <w:marBottom w:val="0"/>
      <w:divBdr>
        <w:top w:val="none" w:sz="0" w:space="0" w:color="auto"/>
        <w:left w:val="none" w:sz="0" w:space="0" w:color="auto"/>
        <w:bottom w:val="none" w:sz="0" w:space="0" w:color="auto"/>
        <w:right w:val="none" w:sz="0" w:space="0" w:color="auto"/>
      </w:divBdr>
    </w:div>
    <w:div w:id="1662154648">
      <w:bodyDiv w:val="1"/>
      <w:marLeft w:val="0"/>
      <w:marRight w:val="0"/>
      <w:marTop w:val="0"/>
      <w:marBottom w:val="0"/>
      <w:divBdr>
        <w:top w:val="none" w:sz="0" w:space="0" w:color="auto"/>
        <w:left w:val="none" w:sz="0" w:space="0" w:color="auto"/>
        <w:bottom w:val="none" w:sz="0" w:space="0" w:color="auto"/>
        <w:right w:val="none" w:sz="0" w:space="0" w:color="auto"/>
      </w:divBdr>
    </w:div>
    <w:div w:id="1939285922">
      <w:bodyDiv w:val="1"/>
      <w:marLeft w:val="0"/>
      <w:marRight w:val="0"/>
      <w:marTop w:val="0"/>
      <w:marBottom w:val="0"/>
      <w:divBdr>
        <w:top w:val="none" w:sz="0" w:space="0" w:color="auto"/>
        <w:left w:val="none" w:sz="0" w:space="0" w:color="auto"/>
        <w:bottom w:val="none" w:sz="0" w:space="0" w:color="auto"/>
        <w:right w:val="none" w:sz="0" w:space="0" w:color="auto"/>
      </w:divBdr>
    </w:div>
    <w:div w:id="1943100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zakon.rada.gov.ua/laws/show/322-2018-%D0%B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zakon.rada.gov.ua/laws/show/322-2018-%D0%BF" TargetMode="External"/><Relationship Id="rId11" Type="http://schemas.microsoft.com/office/2007/relationships/stylesWithEffects" Target="stylesWithEffec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267</TotalTime>
  <Pages>12</Pages>
  <Words>20298</Words>
  <Characters>11570</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22</cp:revision>
  <cp:lastPrinted>2025-10-01T11:05:00Z</cp:lastPrinted>
  <dcterms:created xsi:type="dcterms:W3CDTF">2025-08-07T11:42:00Z</dcterms:created>
  <dcterms:modified xsi:type="dcterms:W3CDTF">2025-11-07T09:06:00Z</dcterms:modified>
</cp:coreProperties>
</file>